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D43" w:rsidRDefault="00970D43" w:rsidP="00970D43">
      <w:pPr>
        <w:spacing w:line="580" w:lineRule="exact"/>
        <w:jc w:val="center"/>
        <w:rPr>
          <w:rFonts w:ascii="方正小标宋简体" w:eastAsia="方正小标宋简体" w:hAnsi="宋体"/>
          <w:sz w:val="44"/>
          <w:szCs w:val="44"/>
        </w:rPr>
      </w:pPr>
    </w:p>
    <w:p w:rsidR="0001306F" w:rsidRDefault="00C40959" w:rsidP="00970D43">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四川</w:t>
      </w:r>
      <w:r>
        <w:rPr>
          <w:rFonts w:ascii="方正小标宋简体" w:eastAsia="方正小标宋简体" w:hAnsi="宋体"/>
          <w:sz w:val="44"/>
          <w:szCs w:val="44"/>
        </w:rPr>
        <w:t>省经济合作局</w:t>
      </w:r>
      <w:r w:rsidR="0001306F" w:rsidRPr="005E73C6">
        <w:rPr>
          <w:rFonts w:ascii="方正小标宋简体" w:eastAsia="方正小标宋简体" w:hAnsi="宋体" w:hint="eastAsia"/>
          <w:sz w:val="44"/>
          <w:szCs w:val="44"/>
        </w:rPr>
        <w:t>20</w:t>
      </w:r>
      <w:r w:rsidR="00FE797A">
        <w:rPr>
          <w:rFonts w:ascii="方正小标宋简体" w:eastAsia="方正小标宋简体" w:hAnsi="宋体"/>
          <w:sz w:val="44"/>
          <w:szCs w:val="44"/>
        </w:rPr>
        <w:t>2</w:t>
      </w:r>
      <w:r w:rsidR="004F74F8">
        <w:rPr>
          <w:rFonts w:ascii="方正小标宋简体" w:eastAsia="方正小标宋简体" w:hAnsi="宋体"/>
          <w:sz w:val="44"/>
          <w:szCs w:val="44"/>
        </w:rPr>
        <w:t>1</w:t>
      </w:r>
      <w:r w:rsidR="0001306F" w:rsidRPr="005E73C6">
        <w:rPr>
          <w:rFonts w:ascii="方正小标宋简体" w:eastAsia="方正小标宋简体" w:hAnsi="宋体" w:hint="eastAsia"/>
          <w:sz w:val="44"/>
          <w:szCs w:val="44"/>
        </w:rPr>
        <w:t>年</w:t>
      </w:r>
    </w:p>
    <w:p w:rsidR="0001306F" w:rsidRPr="00232978" w:rsidRDefault="00B24242" w:rsidP="00970D43">
      <w:pPr>
        <w:spacing w:line="580" w:lineRule="exact"/>
        <w:jc w:val="center"/>
        <w:rPr>
          <w:rFonts w:ascii="方正小标宋简体" w:eastAsia="方正小标宋简体" w:hAnsi="宋体"/>
          <w:sz w:val="44"/>
          <w:szCs w:val="44"/>
          <w:u w:val="single"/>
        </w:rPr>
      </w:pPr>
      <w:r>
        <w:rPr>
          <w:rFonts w:ascii="方正小标宋简体" w:eastAsia="方正小标宋简体" w:hAnsi="宋体" w:hint="eastAsia"/>
          <w:sz w:val="44"/>
          <w:szCs w:val="44"/>
        </w:rPr>
        <w:t>单位</w:t>
      </w:r>
      <w:r w:rsidR="0001306F" w:rsidRPr="005E73C6">
        <w:rPr>
          <w:rFonts w:ascii="方正小标宋简体" w:eastAsia="方正小标宋简体" w:hAnsi="宋体" w:hint="eastAsia"/>
          <w:sz w:val="44"/>
          <w:szCs w:val="44"/>
        </w:rPr>
        <w:t>预算</w:t>
      </w:r>
      <w:r w:rsidR="0001306F">
        <w:rPr>
          <w:rFonts w:ascii="方正小标宋简体" w:eastAsia="方正小标宋简体" w:hAnsi="宋体" w:hint="eastAsia"/>
          <w:sz w:val="44"/>
          <w:szCs w:val="44"/>
        </w:rPr>
        <w:t>编制说明</w:t>
      </w:r>
    </w:p>
    <w:p w:rsidR="0001306F" w:rsidRPr="005E73C6" w:rsidRDefault="0001306F" w:rsidP="00970D43">
      <w:pPr>
        <w:pStyle w:val="a3"/>
        <w:adjustRightInd w:val="0"/>
        <w:spacing w:before="130" w:line="580" w:lineRule="exact"/>
        <w:rPr>
          <w:rFonts w:ascii="宋体" w:eastAsia="宋体" w:hAnsi="宋体"/>
          <w:b/>
          <w:sz w:val="32"/>
        </w:rPr>
      </w:pPr>
      <w:r w:rsidRPr="005E73C6">
        <w:rPr>
          <w:rFonts w:ascii="宋体" w:eastAsia="宋体" w:hAnsi="宋体" w:hint="eastAsia"/>
          <w:b/>
          <w:sz w:val="32"/>
        </w:rPr>
        <w:t xml:space="preserve">    </w:t>
      </w:r>
    </w:p>
    <w:p w:rsidR="0001306F" w:rsidRPr="005E73C6" w:rsidRDefault="0001306F" w:rsidP="00970D43">
      <w:pPr>
        <w:spacing w:line="580" w:lineRule="exact"/>
        <w:ind w:firstLineChars="200" w:firstLine="640"/>
        <w:rPr>
          <w:rFonts w:ascii="黑体" w:eastAsia="黑体"/>
        </w:rPr>
      </w:pPr>
      <w:r w:rsidRPr="005E73C6">
        <w:rPr>
          <w:rFonts w:ascii="黑体" w:eastAsia="黑体" w:hint="eastAsia"/>
        </w:rPr>
        <w:t>一、基本职能及主要工作</w:t>
      </w:r>
    </w:p>
    <w:p w:rsidR="00F61B68" w:rsidRPr="00FE0E7F" w:rsidRDefault="005E1041" w:rsidP="00FE0E7F">
      <w:pPr>
        <w:spacing w:line="580" w:lineRule="exact"/>
        <w:ind w:firstLineChars="200" w:firstLine="643"/>
        <w:rPr>
          <w:rFonts w:ascii="楷体_GB2312" w:eastAsia="楷体_GB2312"/>
          <w:b/>
        </w:rPr>
      </w:pPr>
      <w:r w:rsidRPr="00FE0E7F">
        <w:rPr>
          <w:rFonts w:ascii="楷体_GB2312" w:eastAsia="楷体_GB2312" w:hint="eastAsia"/>
          <w:b/>
        </w:rPr>
        <w:t>（一）</w:t>
      </w:r>
      <w:r w:rsidR="00931635">
        <w:rPr>
          <w:rFonts w:ascii="楷体_GB2312" w:eastAsia="楷体_GB2312" w:hint="eastAsia"/>
          <w:b/>
        </w:rPr>
        <w:t>省经济合作局</w:t>
      </w:r>
      <w:r w:rsidR="00EF765F" w:rsidRPr="00FE0E7F">
        <w:rPr>
          <w:rFonts w:ascii="楷体_GB2312" w:eastAsia="楷体_GB2312" w:hint="eastAsia"/>
          <w:b/>
        </w:rPr>
        <w:t>职能简介</w:t>
      </w:r>
    </w:p>
    <w:p w:rsidR="005E1041" w:rsidRPr="00FE0E7F" w:rsidRDefault="00F61B68" w:rsidP="00FE0E7F">
      <w:pPr>
        <w:spacing w:line="580" w:lineRule="exact"/>
        <w:ind w:firstLineChars="200" w:firstLine="640"/>
        <w:rPr>
          <w:rFonts w:ascii="仿宋_GB2312"/>
        </w:rPr>
      </w:pPr>
      <w:r w:rsidRPr="00FE0E7F">
        <w:rPr>
          <w:rFonts w:ascii="仿宋_GB2312" w:hint="eastAsia"/>
        </w:rPr>
        <w:t>负责推进投资促进、博览等有关领域的经济合作；统筹指导全省投资促进工作；指导外商投资促进和管理工作；参与推进</w:t>
      </w:r>
      <w:r w:rsidR="000D000C" w:rsidRPr="00FE0E7F">
        <w:rPr>
          <w:rFonts w:ascii="仿宋_GB2312" w:hint="eastAsia"/>
        </w:rPr>
        <w:t>全</w:t>
      </w:r>
      <w:r w:rsidRPr="00FE0E7F">
        <w:rPr>
          <w:rFonts w:ascii="仿宋_GB2312" w:hint="eastAsia"/>
        </w:rPr>
        <w:t>省与国（境）内外相关区域合作；承担推动</w:t>
      </w:r>
      <w:r w:rsidR="000D000C" w:rsidRPr="00FE0E7F">
        <w:rPr>
          <w:rFonts w:ascii="仿宋_GB2312" w:hint="eastAsia"/>
        </w:rPr>
        <w:t>全</w:t>
      </w:r>
      <w:r w:rsidRPr="00FE0E7F">
        <w:rPr>
          <w:rFonts w:ascii="仿宋_GB2312" w:hint="eastAsia"/>
        </w:rPr>
        <w:t>省与港澳台地区经贸合作有关工作；推动全省博览发展促进工作；受省政府委托，负责管理省政府各驻外办事处（不含省政府驻北京办事处）；负责其他省（区、市）驻</w:t>
      </w:r>
      <w:proofErr w:type="gramStart"/>
      <w:r w:rsidRPr="00FE0E7F">
        <w:rPr>
          <w:rFonts w:ascii="仿宋_GB2312" w:hint="eastAsia"/>
        </w:rPr>
        <w:t>川办事</w:t>
      </w:r>
      <w:proofErr w:type="gramEnd"/>
      <w:r w:rsidRPr="00FE0E7F">
        <w:rPr>
          <w:rFonts w:ascii="仿宋_GB2312" w:hint="eastAsia"/>
        </w:rPr>
        <w:t>机构的联络、协调工作；完成职责范围内的安全生产和职业健康、</w:t>
      </w:r>
      <w:r w:rsidR="00CF0582" w:rsidRPr="00FE0E7F">
        <w:rPr>
          <w:rFonts w:ascii="仿宋_GB2312" w:hint="eastAsia"/>
        </w:rPr>
        <w:t>生态</w:t>
      </w:r>
      <w:r w:rsidRPr="00FE0E7F">
        <w:rPr>
          <w:rFonts w:ascii="仿宋_GB2312" w:hint="eastAsia"/>
        </w:rPr>
        <w:t>环境保护、审批服务便民化等工作；完成省委、省政府交办的其他任务。</w:t>
      </w:r>
    </w:p>
    <w:p w:rsidR="005E65DE" w:rsidRDefault="005E1041" w:rsidP="005618C4">
      <w:pPr>
        <w:adjustRightInd w:val="0"/>
        <w:snapToGrid w:val="0"/>
        <w:spacing w:line="570" w:lineRule="exact"/>
        <w:ind w:firstLineChars="200" w:firstLine="643"/>
        <w:rPr>
          <w:rFonts w:ascii="楷体_GB2312" w:eastAsia="楷体_GB2312"/>
          <w:b/>
        </w:rPr>
      </w:pPr>
      <w:r w:rsidRPr="00735B32">
        <w:rPr>
          <w:rFonts w:ascii="楷体_GB2312" w:eastAsia="楷体_GB2312" w:hint="eastAsia"/>
          <w:b/>
        </w:rPr>
        <w:t>（二）</w:t>
      </w:r>
      <w:r w:rsidR="00931635">
        <w:rPr>
          <w:rFonts w:ascii="楷体_GB2312" w:eastAsia="楷体_GB2312" w:hint="eastAsia"/>
          <w:b/>
        </w:rPr>
        <w:t>省经济合作局</w:t>
      </w:r>
      <w:r w:rsidR="0001306F" w:rsidRPr="00735B32">
        <w:rPr>
          <w:rFonts w:ascii="楷体_GB2312" w:eastAsia="楷体_GB2312" w:hint="eastAsia"/>
          <w:b/>
        </w:rPr>
        <w:t>20</w:t>
      </w:r>
      <w:r w:rsidR="004A2E89">
        <w:rPr>
          <w:rFonts w:ascii="楷体_GB2312" w:eastAsia="楷体_GB2312"/>
          <w:b/>
        </w:rPr>
        <w:t>2</w:t>
      </w:r>
      <w:r w:rsidR="00684860">
        <w:rPr>
          <w:rFonts w:ascii="楷体_GB2312" w:eastAsia="楷体_GB2312"/>
          <w:b/>
        </w:rPr>
        <w:t>1</w:t>
      </w:r>
      <w:r w:rsidR="0001306F" w:rsidRPr="00735B32">
        <w:rPr>
          <w:rFonts w:ascii="楷体_GB2312" w:eastAsia="楷体_GB2312" w:hint="eastAsia"/>
          <w:b/>
        </w:rPr>
        <w:t>年重点工作</w:t>
      </w:r>
    </w:p>
    <w:p w:rsidR="00684860" w:rsidRPr="00BC6B7F" w:rsidRDefault="00684860" w:rsidP="00684860">
      <w:pPr>
        <w:spacing w:line="600" w:lineRule="exact"/>
        <w:ind w:firstLineChars="200" w:firstLine="640"/>
        <w:rPr>
          <w:color w:val="000000"/>
        </w:rPr>
      </w:pPr>
      <w:r>
        <w:rPr>
          <w:rFonts w:eastAsia="楷体_GB2312" w:hint="eastAsia"/>
          <w:color w:val="000000"/>
        </w:rPr>
        <w:t>1</w:t>
      </w:r>
      <w:r>
        <w:rPr>
          <w:rFonts w:eastAsia="楷体_GB2312"/>
          <w:color w:val="000000"/>
        </w:rPr>
        <w:t>.</w:t>
      </w:r>
      <w:r w:rsidRPr="00BC6B7F">
        <w:rPr>
          <w:rFonts w:eastAsia="楷体_GB2312"/>
          <w:color w:val="000000"/>
        </w:rPr>
        <w:t>紧紧围绕融入新发展格局，务实搭建国内国际双循环联通桥梁。</w:t>
      </w:r>
      <w:r w:rsidRPr="00BC6B7F">
        <w:rPr>
          <w:color w:val="000000"/>
        </w:rPr>
        <w:t>把提升外资利用水平作为重中之重，推动建立</w:t>
      </w:r>
      <w:proofErr w:type="gramStart"/>
      <w:r w:rsidRPr="00BC6B7F">
        <w:rPr>
          <w:color w:val="000000"/>
        </w:rPr>
        <w:t>稳外资稳</w:t>
      </w:r>
      <w:proofErr w:type="gramEnd"/>
      <w:r w:rsidRPr="00BC6B7F">
        <w:rPr>
          <w:color w:val="000000"/>
        </w:rPr>
        <w:t>外贸联席会议机制，研究绘制与全面经济伙伴关系和中欧投资</w:t>
      </w:r>
      <w:r w:rsidRPr="00BC6B7F">
        <w:rPr>
          <w:rFonts w:hint="eastAsia"/>
          <w:color w:val="000000"/>
        </w:rPr>
        <w:t>两个</w:t>
      </w:r>
      <w:r w:rsidRPr="00BC6B7F">
        <w:rPr>
          <w:color w:val="000000"/>
        </w:rPr>
        <w:t>协定重要成员国产业合作线路图，制定外资提升专项行动方案，大力发展总部经济，拓展深化银政企合作。提升开放合作平台能级，筹备办好第十八届西博会，积极引进前沿品牌展会，举办</w:t>
      </w:r>
      <w:r w:rsidRPr="00BC6B7F">
        <w:rPr>
          <w:rFonts w:ascii="仿宋_GB2312" w:hint="eastAsia"/>
          <w:color w:val="000000"/>
        </w:rPr>
        <w:t>“</w:t>
      </w:r>
      <w:r w:rsidRPr="00BC6B7F">
        <w:rPr>
          <w:color w:val="000000"/>
        </w:rPr>
        <w:t>2021</w:t>
      </w:r>
      <w:r w:rsidRPr="00BC6B7F">
        <w:rPr>
          <w:color w:val="000000"/>
        </w:rPr>
        <w:t>中外知名企业四川</w:t>
      </w:r>
      <w:r w:rsidRPr="00BC6B7F">
        <w:rPr>
          <w:rFonts w:ascii="仿宋_GB2312" w:hint="eastAsia"/>
          <w:color w:val="000000"/>
        </w:rPr>
        <w:t>行”</w:t>
      </w:r>
      <w:r w:rsidRPr="00BC6B7F">
        <w:rPr>
          <w:color w:val="000000"/>
        </w:rPr>
        <w:t>，办好全省开放发展大会、第七届金砖国家国际竞争大会等的配套</w:t>
      </w:r>
      <w:r w:rsidRPr="00BC6B7F">
        <w:rPr>
          <w:color w:val="000000"/>
        </w:rPr>
        <w:lastRenderedPageBreak/>
        <w:t>活动。大力集聚优质消费资源，针对性引进农产品精深加工、现代农业种业、现代农业装备、现代烘干冷链物流项目，加大力度引进生产性服务业和生活性服务业。</w:t>
      </w:r>
    </w:p>
    <w:p w:rsidR="00684860" w:rsidRPr="00BC6B7F" w:rsidRDefault="00684860" w:rsidP="00684860">
      <w:pPr>
        <w:spacing w:line="600" w:lineRule="exact"/>
        <w:ind w:firstLineChars="200" w:firstLine="640"/>
        <w:rPr>
          <w:color w:val="000000"/>
        </w:rPr>
      </w:pPr>
      <w:r>
        <w:rPr>
          <w:rFonts w:eastAsia="楷体_GB2312" w:hint="eastAsia"/>
          <w:color w:val="000000"/>
        </w:rPr>
        <w:t>2</w:t>
      </w:r>
      <w:r>
        <w:rPr>
          <w:rFonts w:eastAsia="楷体_GB2312"/>
          <w:color w:val="000000"/>
        </w:rPr>
        <w:t>.</w:t>
      </w:r>
      <w:r w:rsidRPr="00BC6B7F">
        <w:rPr>
          <w:rFonts w:eastAsia="楷体_GB2312"/>
          <w:color w:val="000000"/>
        </w:rPr>
        <w:t>紧紧围绕制造强省建设，大力实施产业</w:t>
      </w:r>
      <w:proofErr w:type="gramStart"/>
      <w:r w:rsidRPr="00BC6B7F">
        <w:rPr>
          <w:rFonts w:eastAsia="楷体_GB2312"/>
          <w:color w:val="000000"/>
        </w:rPr>
        <w:t>链供应</w:t>
      </w:r>
      <w:proofErr w:type="gramEnd"/>
      <w:r w:rsidRPr="00BC6B7F">
        <w:rPr>
          <w:rFonts w:eastAsia="楷体_GB2312"/>
          <w:color w:val="000000"/>
        </w:rPr>
        <w:t>链精准招商。</w:t>
      </w:r>
      <w:r w:rsidRPr="00BC6B7F">
        <w:rPr>
          <w:color w:val="000000"/>
        </w:rPr>
        <w:t>在积极构建</w:t>
      </w:r>
      <w:r w:rsidRPr="00BC6B7F">
        <w:rPr>
          <w:rFonts w:ascii="仿宋_GB2312" w:hint="eastAsia"/>
          <w:color w:val="000000"/>
        </w:rPr>
        <w:t>“</w:t>
      </w:r>
      <w:r w:rsidRPr="00BC6B7F">
        <w:rPr>
          <w:color w:val="000000"/>
        </w:rPr>
        <w:t>5+1</w:t>
      </w:r>
      <w:r w:rsidRPr="00BC6B7F">
        <w:rPr>
          <w:rFonts w:ascii="仿宋_GB2312" w:hint="eastAsia"/>
          <w:color w:val="000000"/>
        </w:rPr>
        <w:t>”</w:t>
      </w:r>
      <w:r w:rsidRPr="00BC6B7F">
        <w:rPr>
          <w:color w:val="000000"/>
        </w:rPr>
        <w:t>现代工业体系的基础上，瞄准产业链、</w:t>
      </w:r>
      <w:proofErr w:type="gramStart"/>
      <w:r w:rsidRPr="00BC6B7F">
        <w:rPr>
          <w:color w:val="000000"/>
        </w:rPr>
        <w:t>供应链引龙头</w:t>
      </w:r>
      <w:proofErr w:type="gramEnd"/>
      <w:r w:rsidRPr="00BC6B7F">
        <w:rPr>
          <w:color w:val="000000"/>
        </w:rPr>
        <w:t>、强配套，推动产业集聚集群集约发展。巩固电子信息、装备制造、数字经济三大主阵地，制定电子信息</w:t>
      </w:r>
      <w:r w:rsidRPr="00BC6B7F">
        <w:rPr>
          <w:color w:val="000000"/>
        </w:rPr>
        <w:t>+</w:t>
      </w:r>
      <w:r w:rsidRPr="00BC6B7F">
        <w:rPr>
          <w:color w:val="000000"/>
        </w:rPr>
        <w:t>数字经济、装备制造产业链招引提升行动方案，做强新能源、航空航天、新材料三大新支撑，制定增量提质招引计划，开辟人工智能、生物医药、量子信息三大新领域，认真研究未来产业发展态势，针对性实施招引培育工程。</w:t>
      </w:r>
    </w:p>
    <w:p w:rsidR="00684860" w:rsidRPr="00BC6B7F" w:rsidRDefault="00684860" w:rsidP="00684860">
      <w:pPr>
        <w:spacing w:line="600" w:lineRule="exact"/>
        <w:ind w:firstLineChars="200" w:firstLine="640"/>
        <w:rPr>
          <w:color w:val="000000"/>
        </w:rPr>
      </w:pPr>
      <w:r>
        <w:rPr>
          <w:rFonts w:eastAsia="楷体_GB2312" w:hint="eastAsia"/>
          <w:color w:val="000000"/>
        </w:rPr>
        <w:t>3</w:t>
      </w:r>
      <w:r>
        <w:rPr>
          <w:rFonts w:eastAsia="楷体_GB2312"/>
          <w:color w:val="000000"/>
        </w:rPr>
        <w:t>.</w:t>
      </w:r>
      <w:r w:rsidRPr="00BC6B7F">
        <w:rPr>
          <w:rFonts w:eastAsia="楷体_GB2312"/>
          <w:color w:val="000000"/>
        </w:rPr>
        <w:t>紧紧围绕打造改革开放新高地，加快推进中西部投资首选地建设。</w:t>
      </w:r>
      <w:r w:rsidRPr="00BC6B7F">
        <w:rPr>
          <w:color w:val="000000"/>
        </w:rPr>
        <w:t>优化经济合作工作机制，建立市（州）、省级以上重点园区内外资招</w:t>
      </w:r>
      <w:r w:rsidRPr="00BC6B7F">
        <w:rPr>
          <w:rFonts w:ascii="仿宋_GB2312" w:hint="eastAsia"/>
          <w:color w:val="000000"/>
        </w:rPr>
        <w:t>引“红黑榜”</w:t>
      </w:r>
      <w:r w:rsidRPr="00BC6B7F">
        <w:rPr>
          <w:color w:val="000000"/>
        </w:rPr>
        <w:t>制度，用好省级财政招商引资重大项目</w:t>
      </w:r>
      <w:proofErr w:type="gramStart"/>
      <w:r w:rsidRPr="00BC6B7F">
        <w:rPr>
          <w:color w:val="000000"/>
        </w:rPr>
        <w:t>激励奖补</w:t>
      </w:r>
      <w:proofErr w:type="gramEnd"/>
      <w:r w:rsidRPr="00BC6B7F">
        <w:rPr>
          <w:color w:val="000000"/>
        </w:rPr>
        <w:t>资金和外资专项资金，优化全省开放发展工作激励办法中外商投资实际到位资金、重大项目引进等指标考评细则。强化园区主力军作用，加快推进</w:t>
      </w:r>
      <w:r w:rsidRPr="00BC6B7F">
        <w:rPr>
          <w:rFonts w:ascii="仿宋_GB2312" w:hint="eastAsia"/>
          <w:color w:val="000000"/>
        </w:rPr>
        <w:t>“</w:t>
      </w:r>
      <w:r w:rsidRPr="00BC6B7F">
        <w:rPr>
          <w:color w:val="000000"/>
        </w:rPr>
        <w:t>精准招商示范园</w:t>
      </w:r>
      <w:r w:rsidRPr="00BC6B7F">
        <w:rPr>
          <w:rFonts w:ascii="仿宋_GB2312" w:hint="eastAsia"/>
          <w:color w:val="000000"/>
        </w:rPr>
        <w:t>区”</w:t>
      </w:r>
      <w:r w:rsidRPr="00BC6B7F">
        <w:rPr>
          <w:color w:val="000000"/>
        </w:rPr>
        <w:t>创建工作，建立驻外办事处、产业处室定点联系国家级园区和重点省级园区制度。激发市场主体活力，研究拟定《打造中西部投资首选地实施意见》，推动涉</w:t>
      </w:r>
      <w:proofErr w:type="gramStart"/>
      <w:r w:rsidRPr="00BC6B7F">
        <w:rPr>
          <w:color w:val="000000"/>
        </w:rPr>
        <w:t>企优惠</w:t>
      </w:r>
      <w:proofErr w:type="gramEnd"/>
      <w:r w:rsidRPr="00BC6B7F">
        <w:rPr>
          <w:color w:val="000000"/>
        </w:rPr>
        <w:t>政策落地落实。培植投资服务新优势，深入开展</w:t>
      </w:r>
      <w:r w:rsidRPr="00BC6B7F">
        <w:rPr>
          <w:rFonts w:ascii="仿宋_GB2312" w:hint="eastAsia"/>
          <w:color w:val="000000"/>
        </w:rPr>
        <w:t>“建</w:t>
      </w:r>
      <w:r w:rsidRPr="00BC6B7F">
        <w:rPr>
          <w:color w:val="000000"/>
        </w:rPr>
        <w:t>立项目承包制、配备项目承包</w:t>
      </w:r>
      <w:r w:rsidRPr="00BC6B7F">
        <w:rPr>
          <w:rFonts w:ascii="仿宋_GB2312" w:hint="eastAsia"/>
          <w:color w:val="000000"/>
        </w:rPr>
        <w:t>员”</w:t>
      </w:r>
      <w:r w:rsidRPr="00BC6B7F">
        <w:rPr>
          <w:color w:val="000000"/>
        </w:rPr>
        <w:t>服务升级行动和</w:t>
      </w:r>
      <w:r w:rsidRPr="00BC6B7F">
        <w:rPr>
          <w:rFonts w:ascii="仿宋_GB2312" w:hint="eastAsia"/>
          <w:color w:val="000000"/>
        </w:rPr>
        <w:t>“</w:t>
      </w:r>
      <w:r w:rsidRPr="00BC6B7F">
        <w:rPr>
          <w:color w:val="000000"/>
        </w:rPr>
        <w:t>进千企、解难题、送服务、促发</w:t>
      </w:r>
      <w:r w:rsidRPr="00BC6B7F">
        <w:rPr>
          <w:rFonts w:ascii="仿宋_GB2312" w:hint="eastAsia"/>
          <w:color w:val="000000"/>
        </w:rPr>
        <w:t>展”活</w:t>
      </w:r>
      <w:r w:rsidRPr="00BC6B7F">
        <w:rPr>
          <w:color w:val="000000"/>
        </w:rPr>
        <w:t>动。</w:t>
      </w:r>
    </w:p>
    <w:p w:rsidR="00684860" w:rsidRPr="00BC6B7F" w:rsidRDefault="00684860" w:rsidP="00684860">
      <w:pPr>
        <w:spacing w:line="600" w:lineRule="exact"/>
        <w:ind w:firstLineChars="200" w:firstLine="640"/>
        <w:rPr>
          <w:color w:val="000000"/>
        </w:rPr>
      </w:pPr>
      <w:r>
        <w:rPr>
          <w:rFonts w:eastAsia="楷体_GB2312" w:hint="eastAsia"/>
          <w:color w:val="000000"/>
        </w:rPr>
        <w:lastRenderedPageBreak/>
        <w:t>4</w:t>
      </w:r>
      <w:r>
        <w:rPr>
          <w:rFonts w:eastAsia="楷体_GB2312"/>
          <w:color w:val="000000"/>
        </w:rPr>
        <w:t>.</w:t>
      </w:r>
      <w:r w:rsidRPr="00BC6B7F">
        <w:rPr>
          <w:rFonts w:eastAsia="楷体_GB2312"/>
          <w:color w:val="000000"/>
        </w:rPr>
        <w:t>紧紧围绕成渝地区双城经济圈建设，深化拓展对外交流合作。</w:t>
      </w:r>
      <w:r w:rsidRPr="00BC6B7F">
        <w:rPr>
          <w:color w:val="000000"/>
        </w:rPr>
        <w:t>坚持以我为主、相向而行，先易后难、梯次推进，在巩固提升与京津冀、长三角、粤港澳大湾区合作成效的基础上，加强与重庆协同协作，积极参与打造全国经济增长第四极。共同争取国家政策和资金支持，协同推动从国家层面建立承接产业转移的机制办法、支持政策和发展资金；联合开展宣传推介和项目招引，提升成渝地区双城经济</w:t>
      </w:r>
      <w:proofErr w:type="gramStart"/>
      <w:r w:rsidRPr="00BC6B7F">
        <w:rPr>
          <w:color w:val="000000"/>
        </w:rPr>
        <w:t>圈国际</w:t>
      </w:r>
      <w:proofErr w:type="gramEnd"/>
      <w:r w:rsidRPr="00BC6B7F">
        <w:rPr>
          <w:color w:val="000000"/>
        </w:rPr>
        <w:t>国内影响力；共建川渝合作示范园区，大力支持</w:t>
      </w:r>
      <w:proofErr w:type="gramStart"/>
      <w:r w:rsidRPr="00BC6B7F">
        <w:rPr>
          <w:color w:val="000000"/>
        </w:rPr>
        <w:t>川渝高竹</w:t>
      </w:r>
      <w:proofErr w:type="gramEnd"/>
      <w:r w:rsidRPr="00BC6B7F">
        <w:rPr>
          <w:color w:val="000000"/>
        </w:rPr>
        <w:t>新区等合作载体建设，支持市（州）按照与重庆相关区（县）签署的合作协议开展协同招商。</w:t>
      </w:r>
    </w:p>
    <w:p w:rsidR="00684860" w:rsidRPr="00BC6B7F" w:rsidRDefault="00684860" w:rsidP="00684860">
      <w:pPr>
        <w:tabs>
          <w:tab w:val="left" w:pos="709"/>
        </w:tabs>
        <w:spacing w:line="600" w:lineRule="exact"/>
        <w:ind w:firstLineChars="200" w:firstLine="640"/>
        <w:rPr>
          <w:color w:val="000000"/>
        </w:rPr>
      </w:pPr>
      <w:r>
        <w:rPr>
          <w:rFonts w:eastAsia="楷体_GB2312" w:hint="eastAsia"/>
          <w:color w:val="000000"/>
        </w:rPr>
        <w:t>5</w:t>
      </w:r>
      <w:r>
        <w:rPr>
          <w:rFonts w:eastAsia="楷体_GB2312"/>
          <w:color w:val="000000"/>
        </w:rPr>
        <w:t>.</w:t>
      </w:r>
      <w:r w:rsidRPr="00BC6B7F">
        <w:rPr>
          <w:rFonts w:eastAsia="楷体_GB2312"/>
          <w:color w:val="000000"/>
        </w:rPr>
        <w:t>紧紧围绕加强党的全面领导，凝聚经济合作高质量发展智慧力量。</w:t>
      </w:r>
      <w:r w:rsidRPr="00BC6B7F">
        <w:rPr>
          <w:color w:val="000000"/>
        </w:rPr>
        <w:t>认真落实新时代党的建设总要求，深入开展</w:t>
      </w:r>
      <w:r w:rsidRPr="00BC6B7F">
        <w:rPr>
          <w:color w:val="000000"/>
        </w:rPr>
        <w:t>2021</w:t>
      </w:r>
      <w:r w:rsidRPr="00BC6B7F">
        <w:rPr>
          <w:color w:val="000000"/>
        </w:rPr>
        <w:t>年建党</w:t>
      </w:r>
      <w:r w:rsidRPr="00BC6B7F">
        <w:rPr>
          <w:color w:val="000000"/>
        </w:rPr>
        <w:t>100</w:t>
      </w:r>
      <w:r w:rsidRPr="00BC6B7F">
        <w:rPr>
          <w:color w:val="000000"/>
        </w:rPr>
        <w:t>周年主题活动。加强党的建设，持续推进</w:t>
      </w:r>
      <w:r w:rsidRPr="00BC6B7F">
        <w:rPr>
          <w:rFonts w:ascii="仿宋_GB2312" w:hint="eastAsia"/>
          <w:color w:val="000000"/>
        </w:rPr>
        <w:t>“</w:t>
      </w:r>
      <w:r w:rsidRPr="00BC6B7F">
        <w:rPr>
          <w:color w:val="000000"/>
        </w:rPr>
        <w:t>不忘初心、牢记使</w:t>
      </w:r>
      <w:r w:rsidRPr="00BC6B7F">
        <w:rPr>
          <w:rFonts w:ascii="仿宋_GB2312" w:hint="eastAsia"/>
          <w:color w:val="000000"/>
        </w:rPr>
        <w:t>命”主</w:t>
      </w:r>
      <w:r w:rsidRPr="00BC6B7F">
        <w:rPr>
          <w:color w:val="000000"/>
        </w:rPr>
        <w:t>题教育常态化制度化，全面深化</w:t>
      </w:r>
      <w:r w:rsidRPr="00BC6B7F">
        <w:rPr>
          <w:rFonts w:ascii="仿宋_GB2312" w:hint="eastAsia"/>
          <w:color w:val="000000"/>
        </w:rPr>
        <w:t>“四好一强”领</w:t>
      </w:r>
      <w:r w:rsidRPr="00BC6B7F">
        <w:rPr>
          <w:color w:val="000000"/>
        </w:rPr>
        <w:t>导班子和</w:t>
      </w:r>
      <w:r w:rsidRPr="00BC6B7F">
        <w:rPr>
          <w:rFonts w:ascii="仿宋_GB2312" w:hint="eastAsia"/>
          <w:color w:val="000000"/>
        </w:rPr>
        <w:t>“</w:t>
      </w:r>
      <w:r w:rsidRPr="00BC6B7F">
        <w:rPr>
          <w:color w:val="000000"/>
        </w:rPr>
        <w:t>五好党支部</w:t>
      </w:r>
      <w:r w:rsidRPr="00BC6B7F">
        <w:rPr>
          <w:rFonts w:ascii="仿宋_GB2312" w:hint="eastAsia"/>
          <w:color w:val="000000"/>
        </w:rPr>
        <w:t>”</w:t>
      </w:r>
      <w:r w:rsidRPr="00BC6B7F">
        <w:rPr>
          <w:color w:val="000000"/>
        </w:rPr>
        <w:t>创建工作，扎实做好巡视反馈问题整改工作。抓好党风廉政建设，抓好易</w:t>
      </w:r>
      <w:proofErr w:type="gramStart"/>
      <w:r w:rsidRPr="00BC6B7F">
        <w:rPr>
          <w:color w:val="000000"/>
        </w:rPr>
        <w:t>军严重</w:t>
      </w:r>
      <w:proofErr w:type="gramEnd"/>
      <w:r w:rsidRPr="00BC6B7F">
        <w:rPr>
          <w:color w:val="000000"/>
        </w:rPr>
        <w:t>违纪违法案</w:t>
      </w:r>
      <w:r w:rsidRPr="00BC6B7F">
        <w:rPr>
          <w:rFonts w:ascii="仿宋_GB2312" w:hint="eastAsia"/>
          <w:color w:val="000000"/>
        </w:rPr>
        <w:t>“</w:t>
      </w:r>
      <w:r w:rsidRPr="00BC6B7F">
        <w:rPr>
          <w:color w:val="000000"/>
        </w:rPr>
        <w:t>以案促改</w:t>
      </w:r>
      <w:r w:rsidRPr="00BC6B7F">
        <w:rPr>
          <w:rFonts w:ascii="仿宋_GB2312" w:hint="eastAsia"/>
          <w:color w:val="000000"/>
        </w:rPr>
        <w:t>”工</w:t>
      </w:r>
      <w:r w:rsidRPr="00BC6B7F">
        <w:rPr>
          <w:color w:val="000000"/>
        </w:rPr>
        <w:t>作，加强廉政风险防范和警示教育，坚决防止以招商引资为名搞利益输送。建强干部人才队伍，实施年轻</w:t>
      </w:r>
      <w:r w:rsidRPr="00BC6B7F">
        <w:rPr>
          <w:rFonts w:ascii="仿宋_GB2312" w:hint="eastAsia"/>
          <w:color w:val="000000"/>
        </w:rPr>
        <w:t>干部“墩苗”专</w:t>
      </w:r>
      <w:r w:rsidRPr="00BC6B7F">
        <w:rPr>
          <w:color w:val="000000"/>
        </w:rPr>
        <w:t>项行动，加大优秀年轻干部培养使用和下派上挂、轮岗交流力度，开展分层分类培训，改进考核方式方法，强化考核结果运用。</w:t>
      </w:r>
    </w:p>
    <w:p w:rsidR="0001306F" w:rsidRPr="001219AD" w:rsidRDefault="0001306F" w:rsidP="00970D43">
      <w:pPr>
        <w:spacing w:line="580" w:lineRule="exact"/>
        <w:ind w:firstLineChars="200" w:firstLine="640"/>
        <w:rPr>
          <w:rFonts w:ascii="黑体" w:eastAsia="黑体"/>
        </w:rPr>
      </w:pPr>
      <w:r w:rsidRPr="001219AD">
        <w:rPr>
          <w:rFonts w:ascii="黑体" w:eastAsia="黑体" w:hint="eastAsia"/>
        </w:rPr>
        <w:t>二、收支预算情况</w:t>
      </w:r>
      <w:r w:rsidR="009E1A02" w:rsidRPr="001219AD">
        <w:rPr>
          <w:rFonts w:ascii="黑体" w:eastAsia="黑体" w:hint="eastAsia"/>
        </w:rPr>
        <w:t>说明</w:t>
      </w:r>
    </w:p>
    <w:p w:rsidR="00BE3F9E" w:rsidRPr="001219AD" w:rsidRDefault="00BE3F9E" w:rsidP="00970D43">
      <w:pPr>
        <w:spacing w:line="580" w:lineRule="exact"/>
        <w:ind w:firstLineChars="200" w:firstLine="640"/>
        <w:rPr>
          <w:rFonts w:ascii="仿宋_GB2312"/>
        </w:rPr>
      </w:pPr>
      <w:r w:rsidRPr="001219AD">
        <w:rPr>
          <w:rFonts w:hint="eastAsia"/>
        </w:rPr>
        <w:t>按照综合预算的原则，</w:t>
      </w:r>
      <w:r w:rsidR="00931635" w:rsidRPr="001219AD">
        <w:rPr>
          <w:rFonts w:hint="eastAsia"/>
        </w:rPr>
        <w:t>省经济合作局</w:t>
      </w:r>
      <w:r w:rsidRPr="001219AD">
        <w:rPr>
          <w:rFonts w:ascii="仿宋_GB2312" w:hint="eastAsia"/>
        </w:rPr>
        <w:t>所有收入和支出均</w:t>
      </w:r>
      <w:r w:rsidRPr="001219AD">
        <w:rPr>
          <w:rFonts w:hint="eastAsia"/>
        </w:rPr>
        <w:t>纳入</w:t>
      </w:r>
      <w:r w:rsidR="00B24242">
        <w:rPr>
          <w:rFonts w:hint="eastAsia"/>
        </w:rPr>
        <w:t>单位</w:t>
      </w:r>
      <w:r w:rsidRPr="001219AD">
        <w:rPr>
          <w:rFonts w:hint="eastAsia"/>
        </w:rPr>
        <w:t>预算管理。收入包括：</w:t>
      </w:r>
      <w:r w:rsidR="005B4C67" w:rsidRPr="001219AD">
        <w:rPr>
          <w:rFonts w:hint="eastAsia"/>
        </w:rPr>
        <w:t>一般公共预算拨款收入</w:t>
      </w:r>
      <w:r w:rsidR="00700544" w:rsidRPr="001219AD">
        <w:rPr>
          <w:rFonts w:hint="eastAsia"/>
        </w:rPr>
        <w:lastRenderedPageBreak/>
        <w:t>7331.93</w:t>
      </w:r>
      <w:r w:rsidR="005B4C67" w:rsidRPr="001219AD">
        <w:rPr>
          <w:rFonts w:hint="eastAsia"/>
        </w:rPr>
        <w:t>万元，上年结转收入</w:t>
      </w:r>
      <w:r w:rsidR="00700544" w:rsidRPr="001219AD">
        <w:rPr>
          <w:rFonts w:hint="eastAsia"/>
        </w:rPr>
        <w:t>241.85</w:t>
      </w:r>
      <w:r w:rsidR="005B4C67" w:rsidRPr="001219AD">
        <w:rPr>
          <w:rFonts w:hint="eastAsia"/>
        </w:rPr>
        <w:t>万元。支出包括：一般公共服务支出</w:t>
      </w:r>
      <w:r w:rsidR="00700544" w:rsidRPr="001219AD">
        <w:rPr>
          <w:rFonts w:hint="eastAsia"/>
        </w:rPr>
        <w:t>6789.94</w:t>
      </w:r>
      <w:r w:rsidR="005B4C67" w:rsidRPr="001219AD">
        <w:rPr>
          <w:rFonts w:hint="eastAsia"/>
        </w:rPr>
        <w:t>万元、教育支出</w:t>
      </w:r>
      <w:r w:rsidR="00700544" w:rsidRPr="001219AD">
        <w:rPr>
          <w:rFonts w:hint="eastAsia"/>
        </w:rPr>
        <w:t>45.00</w:t>
      </w:r>
      <w:r w:rsidR="005B4C67" w:rsidRPr="001219AD">
        <w:rPr>
          <w:rFonts w:hint="eastAsia"/>
        </w:rPr>
        <w:t>万元、社会保障和就业支出</w:t>
      </w:r>
      <w:r w:rsidR="00700544" w:rsidRPr="001219AD">
        <w:rPr>
          <w:rFonts w:hint="eastAsia"/>
        </w:rPr>
        <w:t>279.34</w:t>
      </w:r>
      <w:r w:rsidR="005B4C67" w:rsidRPr="001219AD">
        <w:rPr>
          <w:rFonts w:hint="eastAsia"/>
        </w:rPr>
        <w:t>万元、卫生健康支出</w:t>
      </w:r>
      <w:r w:rsidR="00700544" w:rsidRPr="001219AD">
        <w:rPr>
          <w:rFonts w:hint="eastAsia"/>
        </w:rPr>
        <w:t>171.44</w:t>
      </w:r>
      <w:r w:rsidR="005B4C67" w:rsidRPr="001219AD">
        <w:rPr>
          <w:rFonts w:hint="eastAsia"/>
        </w:rPr>
        <w:t>万元、住房保障支出</w:t>
      </w:r>
      <w:r w:rsidR="00700544" w:rsidRPr="001219AD">
        <w:rPr>
          <w:rFonts w:hint="eastAsia"/>
        </w:rPr>
        <w:t>288.06</w:t>
      </w:r>
      <w:r w:rsidR="005B4C67" w:rsidRPr="001219AD">
        <w:rPr>
          <w:rFonts w:hint="eastAsia"/>
        </w:rPr>
        <w:t>万元。</w:t>
      </w:r>
      <w:r w:rsidR="00931635" w:rsidRPr="001219AD">
        <w:rPr>
          <w:rFonts w:hint="eastAsia"/>
        </w:rPr>
        <w:t>省经济合作局</w:t>
      </w:r>
      <w:r w:rsidR="00B312C8" w:rsidRPr="001219AD">
        <w:rPr>
          <w:rFonts w:hint="eastAsia"/>
        </w:rPr>
        <w:t>20</w:t>
      </w:r>
      <w:r w:rsidR="002F545A" w:rsidRPr="001219AD">
        <w:t>2</w:t>
      </w:r>
      <w:r w:rsidR="00E54F5A" w:rsidRPr="001219AD">
        <w:t>1</w:t>
      </w:r>
      <w:r w:rsidR="00B312C8" w:rsidRPr="001219AD">
        <w:rPr>
          <w:rFonts w:hint="eastAsia"/>
        </w:rPr>
        <w:t>年收支总预算</w:t>
      </w:r>
      <w:r w:rsidR="00700544" w:rsidRPr="001219AD">
        <w:rPr>
          <w:rFonts w:hint="eastAsia"/>
        </w:rPr>
        <w:t>7573.78</w:t>
      </w:r>
      <w:r w:rsidR="00B312C8" w:rsidRPr="001219AD">
        <w:rPr>
          <w:rFonts w:hint="eastAsia"/>
        </w:rPr>
        <w:t>万元，比</w:t>
      </w:r>
      <w:r w:rsidR="00B312C8" w:rsidRPr="001219AD">
        <w:rPr>
          <w:rFonts w:hint="eastAsia"/>
        </w:rPr>
        <w:t>20</w:t>
      </w:r>
      <w:r w:rsidR="00E54F5A" w:rsidRPr="001219AD">
        <w:t>20</w:t>
      </w:r>
      <w:r w:rsidR="00B312C8" w:rsidRPr="001219AD">
        <w:rPr>
          <w:rFonts w:hint="eastAsia"/>
        </w:rPr>
        <w:t>年收支预算总数增加</w:t>
      </w:r>
      <w:r w:rsidR="00700544" w:rsidRPr="001219AD">
        <w:rPr>
          <w:rFonts w:hint="eastAsia"/>
        </w:rPr>
        <w:t>2561.29</w:t>
      </w:r>
      <w:r w:rsidR="00B312C8" w:rsidRPr="001219AD">
        <w:rPr>
          <w:rFonts w:hint="eastAsia"/>
        </w:rPr>
        <w:t>万元，主要原因是</w:t>
      </w:r>
      <w:r w:rsidR="002F545A" w:rsidRPr="001219AD">
        <w:rPr>
          <w:rFonts w:hint="eastAsia"/>
        </w:rPr>
        <w:t>新增</w:t>
      </w:r>
      <w:r w:rsidR="00E54F5A" w:rsidRPr="001219AD">
        <w:rPr>
          <w:rFonts w:hint="eastAsia"/>
        </w:rPr>
        <w:t>第</w:t>
      </w:r>
      <w:r w:rsidR="00E54F5A" w:rsidRPr="001219AD">
        <w:t>十八</w:t>
      </w:r>
      <w:r w:rsidR="00E54F5A" w:rsidRPr="001219AD">
        <w:rPr>
          <w:rFonts w:hint="eastAsia"/>
        </w:rPr>
        <w:t>届</w:t>
      </w:r>
      <w:r w:rsidR="00E54F5A" w:rsidRPr="001219AD">
        <w:t>西</w:t>
      </w:r>
      <w:r w:rsidR="00E54F5A" w:rsidRPr="001219AD">
        <w:rPr>
          <w:rFonts w:hint="eastAsia"/>
        </w:rPr>
        <w:t>博</w:t>
      </w:r>
      <w:proofErr w:type="gramStart"/>
      <w:r w:rsidR="00E54F5A" w:rsidRPr="001219AD">
        <w:t>会经费</w:t>
      </w:r>
      <w:proofErr w:type="gramEnd"/>
      <w:r w:rsidR="00E54F5A" w:rsidRPr="001219AD">
        <w:rPr>
          <w:rFonts w:hint="eastAsia"/>
        </w:rPr>
        <w:t>2000</w:t>
      </w:r>
      <w:r w:rsidR="00E54F5A" w:rsidRPr="001219AD">
        <w:rPr>
          <w:rFonts w:hint="eastAsia"/>
        </w:rPr>
        <w:t>万</w:t>
      </w:r>
      <w:r w:rsidR="00E54F5A" w:rsidRPr="001219AD">
        <w:t>元和促进开放型</w:t>
      </w:r>
      <w:r w:rsidR="00E54F5A" w:rsidRPr="001219AD">
        <w:rPr>
          <w:rFonts w:hint="eastAsia"/>
        </w:rPr>
        <w:t>经济发</w:t>
      </w:r>
      <w:r w:rsidR="00E54F5A" w:rsidRPr="001219AD">
        <w:t>展经费</w:t>
      </w:r>
      <w:r w:rsidR="00E54F5A" w:rsidRPr="001219AD">
        <w:rPr>
          <w:rFonts w:hint="eastAsia"/>
        </w:rPr>
        <w:t>935</w:t>
      </w:r>
      <w:r w:rsidR="00E54F5A" w:rsidRPr="001219AD">
        <w:rPr>
          <w:rFonts w:hint="eastAsia"/>
        </w:rPr>
        <w:t>万</w:t>
      </w:r>
      <w:r w:rsidR="00E54F5A" w:rsidRPr="001219AD">
        <w:t>元</w:t>
      </w:r>
      <w:r w:rsidR="00B312C8" w:rsidRPr="001219AD">
        <w:rPr>
          <w:rFonts w:hint="eastAsia"/>
        </w:rPr>
        <w:t>。</w:t>
      </w:r>
    </w:p>
    <w:p w:rsidR="00BE3F9E" w:rsidRPr="001219AD" w:rsidRDefault="00BE3F9E" w:rsidP="00970D43">
      <w:pPr>
        <w:spacing w:line="580" w:lineRule="exact"/>
        <w:ind w:firstLineChars="200" w:firstLine="643"/>
        <w:rPr>
          <w:rFonts w:ascii="楷体_GB2312" w:eastAsia="楷体_GB2312"/>
          <w:b/>
        </w:rPr>
      </w:pPr>
      <w:r w:rsidRPr="001219AD">
        <w:rPr>
          <w:rFonts w:ascii="楷体_GB2312" w:eastAsia="楷体_GB2312" w:hint="eastAsia"/>
          <w:b/>
        </w:rPr>
        <w:t>（一）收入预算</w:t>
      </w:r>
      <w:r w:rsidR="00F82C24" w:rsidRPr="001219AD">
        <w:rPr>
          <w:rFonts w:ascii="楷体_GB2312" w:eastAsia="楷体_GB2312" w:hint="eastAsia"/>
          <w:b/>
        </w:rPr>
        <w:t>情况</w:t>
      </w:r>
    </w:p>
    <w:p w:rsidR="00256F1A" w:rsidRPr="001219AD" w:rsidRDefault="00931635" w:rsidP="00970D43">
      <w:pPr>
        <w:spacing w:line="580" w:lineRule="exact"/>
        <w:ind w:firstLineChars="200" w:firstLine="640"/>
        <w:rPr>
          <w:rFonts w:ascii="仿宋_GB2312"/>
        </w:rPr>
      </w:pPr>
      <w:r w:rsidRPr="001219AD">
        <w:rPr>
          <w:rFonts w:ascii="仿宋_GB2312" w:hAnsi="仿宋" w:hint="eastAsia"/>
        </w:rPr>
        <w:t>省经济合作局</w:t>
      </w:r>
      <w:r w:rsidR="00BE3F9E" w:rsidRPr="001219AD">
        <w:rPr>
          <w:rFonts w:hint="eastAsia"/>
        </w:rPr>
        <w:t>20</w:t>
      </w:r>
      <w:r w:rsidR="0092211F" w:rsidRPr="001219AD">
        <w:t>2</w:t>
      </w:r>
      <w:r w:rsidR="00B247A2" w:rsidRPr="001219AD">
        <w:t>1</w:t>
      </w:r>
      <w:r w:rsidR="00BE3F9E" w:rsidRPr="001219AD">
        <w:rPr>
          <w:rFonts w:ascii="仿宋_GB2312" w:hint="eastAsia"/>
        </w:rPr>
        <w:t>年</w:t>
      </w:r>
      <w:r w:rsidR="0001306F" w:rsidRPr="001219AD">
        <w:rPr>
          <w:rFonts w:ascii="仿宋_GB2312" w:hint="eastAsia"/>
        </w:rPr>
        <w:t>收入预算</w:t>
      </w:r>
      <w:r w:rsidR="00700544" w:rsidRPr="001219AD">
        <w:rPr>
          <w:rFonts w:hint="eastAsia"/>
        </w:rPr>
        <w:t>7573.78</w:t>
      </w:r>
      <w:r w:rsidR="0001306F" w:rsidRPr="001219AD">
        <w:rPr>
          <w:rFonts w:ascii="仿宋_GB2312" w:hint="eastAsia"/>
        </w:rPr>
        <w:t>万元，其中：</w:t>
      </w:r>
      <w:r w:rsidR="00CE14B8" w:rsidRPr="001219AD">
        <w:rPr>
          <w:rFonts w:ascii="仿宋_GB2312" w:hint="eastAsia"/>
        </w:rPr>
        <w:t>上年结转</w:t>
      </w:r>
      <w:r w:rsidR="00700544" w:rsidRPr="001219AD">
        <w:rPr>
          <w:rFonts w:hint="eastAsia"/>
        </w:rPr>
        <w:t>241.85</w:t>
      </w:r>
      <w:r w:rsidR="00CE14B8" w:rsidRPr="001219AD">
        <w:rPr>
          <w:rFonts w:ascii="仿宋_GB2312" w:hint="eastAsia"/>
        </w:rPr>
        <w:t>万元，占</w:t>
      </w:r>
      <w:r w:rsidR="00700544" w:rsidRPr="001219AD">
        <w:rPr>
          <w:rFonts w:hint="eastAsia"/>
        </w:rPr>
        <w:t>3.19</w:t>
      </w:r>
      <w:r w:rsidR="00CE14B8" w:rsidRPr="001219AD">
        <w:rPr>
          <w:rFonts w:ascii="仿宋_GB2312" w:hint="eastAsia"/>
        </w:rPr>
        <w:t>%；一般公共预算拨款收入</w:t>
      </w:r>
      <w:r w:rsidR="00700544" w:rsidRPr="001219AD">
        <w:rPr>
          <w:rFonts w:hint="eastAsia"/>
        </w:rPr>
        <w:t>7331.93</w:t>
      </w:r>
      <w:r w:rsidR="00CE14B8" w:rsidRPr="001219AD">
        <w:rPr>
          <w:rFonts w:ascii="仿宋_GB2312" w:hint="eastAsia"/>
        </w:rPr>
        <w:t>万元，占</w:t>
      </w:r>
      <w:r w:rsidR="00700544" w:rsidRPr="001219AD">
        <w:rPr>
          <w:rFonts w:hint="eastAsia"/>
        </w:rPr>
        <w:t>96.81</w:t>
      </w:r>
      <w:r w:rsidR="00CE14B8" w:rsidRPr="001219AD">
        <w:rPr>
          <w:rFonts w:ascii="仿宋_GB2312" w:hint="eastAsia"/>
        </w:rPr>
        <w:t>%。</w:t>
      </w:r>
    </w:p>
    <w:p w:rsidR="00256F1A" w:rsidRPr="001219AD" w:rsidRDefault="00C916F3" w:rsidP="00970D43">
      <w:pPr>
        <w:spacing w:line="580" w:lineRule="exact"/>
        <w:ind w:firstLineChars="200" w:firstLine="643"/>
        <w:rPr>
          <w:rFonts w:ascii="楷体_GB2312" w:eastAsia="楷体_GB2312"/>
          <w:b/>
        </w:rPr>
      </w:pPr>
      <w:r w:rsidRPr="001219AD">
        <w:rPr>
          <w:rFonts w:ascii="楷体_GB2312" w:eastAsia="楷体_GB2312" w:hint="eastAsia"/>
          <w:b/>
        </w:rPr>
        <w:t>（二）支出预算</w:t>
      </w:r>
      <w:r w:rsidR="00F82C24" w:rsidRPr="001219AD">
        <w:rPr>
          <w:rFonts w:ascii="楷体_GB2312" w:eastAsia="楷体_GB2312" w:hint="eastAsia"/>
          <w:b/>
        </w:rPr>
        <w:t>情况</w:t>
      </w:r>
    </w:p>
    <w:p w:rsidR="00256F1A" w:rsidRPr="001219AD" w:rsidRDefault="00931635" w:rsidP="00970D43">
      <w:pPr>
        <w:spacing w:line="580" w:lineRule="exact"/>
        <w:ind w:firstLineChars="200" w:firstLine="640"/>
        <w:rPr>
          <w:rFonts w:ascii="仿宋_GB2312"/>
          <w:u w:val="single"/>
        </w:rPr>
      </w:pPr>
      <w:r w:rsidRPr="001219AD">
        <w:rPr>
          <w:rFonts w:ascii="仿宋_GB2312" w:hAnsi="仿宋" w:hint="eastAsia"/>
        </w:rPr>
        <w:t>省经济合作局</w:t>
      </w:r>
      <w:r w:rsidR="00440730" w:rsidRPr="001219AD">
        <w:rPr>
          <w:rFonts w:hint="eastAsia"/>
        </w:rPr>
        <w:t>20</w:t>
      </w:r>
      <w:r w:rsidR="00B247A2" w:rsidRPr="001219AD">
        <w:t>21</w:t>
      </w:r>
      <w:r w:rsidR="00B2688C" w:rsidRPr="001219AD">
        <w:rPr>
          <w:rFonts w:ascii="仿宋_GB2312" w:hint="eastAsia"/>
        </w:rPr>
        <w:t>年支出预算</w:t>
      </w:r>
      <w:r w:rsidR="00700544" w:rsidRPr="001219AD">
        <w:rPr>
          <w:rFonts w:hint="eastAsia"/>
        </w:rPr>
        <w:t>7573.78</w:t>
      </w:r>
      <w:r w:rsidR="00B2688C" w:rsidRPr="001219AD">
        <w:rPr>
          <w:rFonts w:ascii="仿宋_GB2312" w:hint="eastAsia"/>
        </w:rPr>
        <w:t>万元，其中：基本支出</w:t>
      </w:r>
      <w:r w:rsidR="00700544" w:rsidRPr="001219AD">
        <w:rPr>
          <w:rFonts w:hint="eastAsia"/>
        </w:rPr>
        <w:t>2692.75</w:t>
      </w:r>
      <w:r w:rsidR="00B2688C" w:rsidRPr="001219AD">
        <w:rPr>
          <w:rFonts w:ascii="仿宋_GB2312" w:hint="eastAsia"/>
        </w:rPr>
        <w:t>万元，占</w:t>
      </w:r>
      <w:r w:rsidR="00700544" w:rsidRPr="001219AD">
        <w:rPr>
          <w:rFonts w:hint="eastAsia"/>
        </w:rPr>
        <w:t>35.55</w:t>
      </w:r>
      <w:r w:rsidR="00B2688C" w:rsidRPr="001219AD">
        <w:rPr>
          <w:rFonts w:ascii="仿宋_GB2312" w:hint="eastAsia"/>
        </w:rPr>
        <w:t>%；项目支出</w:t>
      </w:r>
      <w:r w:rsidR="00700544" w:rsidRPr="001219AD">
        <w:rPr>
          <w:rFonts w:hint="eastAsia"/>
        </w:rPr>
        <w:t>4881.03</w:t>
      </w:r>
      <w:r w:rsidR="00B2688C" w:rsidRPr="001219AD">
        <w:rPr>
          <w:rFonts w:ascii="仿宋_GB2312" w:hint="eastAsia"/>
        </w:rPr>
        <w:t>万元，占</w:t>
      </w:r>
      <w:r w:rsidR="00700544" w:rsidRPr="001219AD">
        <w:rPr>
          <w:rFonts w:hint="eastAsia"/>
        </w:rPr>
        <w:t>64.45</w:t>
      </w:r>
      <w:r w:rsidR="00B2688C" w:rsidRPr="001219AD">
        <w:rPr>
          <w:rFonts w:ascii="仿宋_GB2312" w:hint="eastAsia"/>
        </w:rPr>
        <w:t>%</w:t>
      </w:r>
      <w:r w:rsidR="004F1E21" w:rsidRPr="001219AD">
        <w:rPr>
          <w:rFonts w:ascii="仿宋_GB2312" w:hint="eastAsia"/>
        </w:rPr>
        <w:t>。</w:t>
      </w:r>
    </w:p>
    <w:p w:rsidR="008C411F" w:rsidRPr="001219AD" w:rsidRDefault="00700544" w:rsidP="00970D43">
      <w:pPr>
        <w:spacing w:line="580" w:lineRule="exact"/>
        <w:ind w:firstLineChars="200" w:firstLine="640"/>
        <w:rPr>
          <w:rFonts w:ascii="黑体" w:eastAsia="黑体"/>
        </w:rPr>
      </w:pPr>
      <w:r w:rsidRPr="001219AD">
        <w:rPr>
          <w:rFonts w:ascii="黑体" w:eastAsia="黑体" w:hint="eastAsia"/>
        </w:rPr>
        <w:t>三</w:t>
      </w:r>
      <w:r w:rsidR="0001306F" w:rsidRPr="001219AD">
        <w:rPr>
          <w:rFonts w:ascii="黑体" w:eastAsia="黑体" w:hint="eastAsia"/>
        </w:rPr>
        <w:t>、财政拨款</w:t>
      </w:r>
      <w:r w:rsidR="008C411F" w:rsidRPr="001219AD">
        <w:rPr>
          <w:rFonts w:ascii="黑体" w:eastAsia="黑体" w:hint="eastAsia"/>
        </w:rPr>
        <w:t>收支预算情况</w:t>
      </w:r>
      <w:r w:rsidR="009E1A02" w:rsidRPr="001219AD">
        <w:rPr>
          <w:rFonts w:ascii="黑体" w:eastAsia="黑体" w:hint="eastAsia"/>
        </w:rPr>
        <w:t>说明</w:t>
      </w:r>
    </w:p>
    <w:p w:rsidR="00B4084D" w:rsidRPr="001219AD" w:rsidRDefault="00931635" w:rsidP="00970D43">
      <w:pPr>
        <w:spacing w:line="580" w:lineRule="exact"/>
        <w:ind w:firstLineChars="200" w:firstLine="640"/>
        <w:rPr>
          <w:rFonts w:ascii="仿宋_GB2312"/>
        </w:rPr>
      </w:pPr>
      <w:r w:rsidRPr="001219AD">
        <w:rPr>
          <w:rFonts w:ascii="仿宋_GB2312" w:hAnsi="仿宋" w:hint="eastAsia"/>
        </w:rPr>
        <w:t>省经济合作局</w:t>
      </w:r>
      <w:r w:rsidR="009115F3" w:rsidRPr="001219AD">
        <w:rPr>
          <w:rFonts w:hint="eastAsia"/>
        </w:rPr>
        <w:t>20</w:t>
      </w:r>
      <w:r w:rsidR="008B15A0" w:rsidRPr="001219AD">
        <w:t>21</w:t>
      </w:r>
      <w:r w:rsidR="00FF3CBC" w:rsidRPr="001219AD">
        <w:rPr>
          <w:rFonts w:ascii="仿宋_GB2312" w:hint="eastAsia"/>
        </w:rPr>
        <w:t>年财政拨款收支总预算</w:t>
      </w:r>
      <w:r w:rsidR="00700544" w:rsidRPr="001219AD">
        <w:rPr>
          <w:rFonts w:hint="eastAsia"/>
        </w:rPr>
        <w:t>7573.78</w:t>
      </w:r>
      <w:r w:rsidR="00B4084D" w:rsidRPr="001219AD">
        <w:rPr>
          <w:rFonts w:ascii="仿宋_GB2312" w:hint="eastAsia"/>
        </w:rPr>
        <w:t>万元,比</w:t>
      </w:r>
      <w:r w:rsidR="008B364A" w:rsidRPr="001219AD">
        <w:rPr>
          <w:rFonts w:hint="eastAsia"/>
        </w:rPr>
        <w:t>20</w:t>
      </w:r>
      <w:r w:rsidR="008B15A0" w:rsidRPr="001219AD">
        <w:t>20</w:t>
      </w:r>
      <w:r w:rsidR="00B4084D" w:rsidRPr="001219AD">
        <w:rPr>
          <w:rFonts w:ascii="仿宋_GB2312" w:hint="eastAsia"/>
        </w:rPr>
        <w:t>年</w:t>
      </w:r>
      <w:r w:rsidR="003F335A" w:rsidRPr="001219AD">
        <w:rPr>
          <w:rFonts w:ascii="仿宋_GB2312" w:hint="eastAsia"/>
        </w:rPr>
        <w:t>财政拨款</w:t>
      </w:r>
      <w:r w:rsidR="00B4084D" w:rsidRPr="001219AD">
        <w:rPr>
          <w:rFonts w:ascii="仿宋_GB2312" w:hint="eastAsia"/>
        </w:rPr>
        <w:t>收支</w:t>
      </w:r>
      <w:r w:rsidR="003F335A" w:rsidRPr="001219AD">
        <w:rPr>
          <w:rFonts w:ascii="仿宋_GB2312" w:hint="eastAsia"/>
        </w:rPr>
        <w:t>总</w:t>
      </w:r>
      <w:r w:rsidR="00B4084D" w:rsidRPr="001219AD">
        <w:rPr>
          <w:rFonts w:ascii="仿宋_GB2312" w:hint="eastAsia"/>
        </w:rPr>
        <w:t>预算</w:t>
      </w:r>
      <w:r w:rsidR="009115F3" w:rsidRPr="001219AD">
        <w:rPr>
          <w:rFonts w:ascii="仿宋_GB2312" w:hint="eastAsia"/>
        </w:rPr>
        <w:t>增加</w:t>
      </w:r>
      <w:r w:rsidR="00700544" w:rsidRPr="001219AD">
        <w:rPr>
          <w:rFonts w:hint="eastAsia"/>
        </w:rPr>
        <w:t>2561.29</w:t>
      </w:r>
      <w:r w:rsidR="00600942" w:rsidRPr="001219AD">
        <w:rPr>
          <w:rFonts w:ascii="仿宋_GB2312" w:hint="eastAsia"/>
        </w:rPr>
        <w:t>万元</w:t>
      </w:r>
      <w:r w:rsidR="00B4084D" w:rsidRPr="001219AD">
        <w:rPr>
          <w:rFonts w:ascii="仿宋_GB2312" w:hint="eastAsia"/>
        </w:rPr>
        <w:t>，主要</w:t>
      </w:r>
      <w:r w:rsidR="00E711ED" w:rsidRPr="001219AD">
        <w:rPr>
          <w:rFonts w:ascii="仿宋_GB2312" w:hint="eastAsia"/>
        </w:rPr>
        <w:t>原因</w:t>
      </w:r>
      <w:r w:rsidR="00B4084D" w:rsidRPr="001219AD">
        <w:rPr>
          <w:rFonts w:ascii="仿宋_GB2312" w:hint="eastAsia"/>
        </w:rPr>
        <w:t>是</w:t>
      </w:r>
      <w:r w:rsidR="008B15A0" w:rsidRPr="001219AD">
        <w:rPr>
          <w:rFonts w:hint="eastAsia"/>
        </w:rPr>
        <w:t>新增第</w:t>
      </w:r>
      <w:r w:rsidR="008B15A0" w:rsidRPr="001219AD">
        <w:t>十八</w:t>
      </w:r>
      <w:r w:rsidR="008B15A0" w:rsidRPr="001219AD">
        <w:rPr>
          <w:rFonts w:hint="eastAsia"/>
        </w:rPr>
        <w:t>届</w:t>
      </w:r>
      <w:r w:rsidR="008B15A0" w:rsidRPr="001219AD">
        <w:t>西</w:t>
      </w:r>
      <w:r w:rsidR="008B15A0" w:rsidRPr="001219AD">
        <w:rPr>
          <w:rFonts w:hint="eastAsia"/>
        </w:rPr>
        <w:t>博</w:t>
      </w:r>
      <w:proofErr w:type="gramStart"/>
      <w:r w:rsidR="008B15A0" w:rsidRPr="001219AD">
        <w:t>会经费</w:t>
      </w:r>
      <w:proofErr w:type="gramEnd"/>
      <w:r w:rsidR="008B15A0" w:rsidRPr="001219AD">
        <w:rPr>
          <w:rFonts w:hint="eastAsia"/>
        </w:rPr>
        <w:t>2000</w:t>
      </w:r>
      <w:r w:rsidR="008B15A0" w:rsidRPr="001219AD">
        <w:rPr>
          <w:rFonts w:hint="eastAsia"/>
        </w:rPr>
        <w:t>万</w:t>
      </w:r>
      <w:r w:rsidR="008B15A0" w:rsidRPr="001219AD">
        <w:t>元和促进开放型</w:t>
      </w:r>
      <w:r w:rsidR="008B15A0" w:rsidRPr="001219AD">
        <w:rPr>
          <w:rFonts w:hint="eastAsia"/>
        </w:rPr>
        <w:t>经济发</w:t>
      </w:r>
      <w:r w:rsidR="008B15A0" w:rsidRPr="001219AD">
        <w:t>展经费</w:t>
      </w:r>
      <w:r w:rsidR="008B15A0" w:rsidRPr="001219AD">
        <w:rPr>
          <w:rFonts w:hint="eastAsia"/>
        </w:rPr>
        <w:t>935</w:t>
      </w:r>
      <w:r w:rsidR="008B15A0" w:rsidRPr="001219AD">
        <w:rPr>
          <w:rFonts w:hint="eastAsia"/>
        </w:rPr>
        <w:t>万</w:t>
      </w:r>
      <w:r w:rsidR="008B15A0" w:rsidRPr="001219AD">
        <w:t>元</w:t>
      </w:r>
      <w:r w:rsidR="008B15A0" w:rsidRPr="001219AD">
        <w:rPr>
          <w:rFonts w:hint="eastAsia"/>
        </w:rPr>
        <w:t>。</w:t>
      </w:r>
    </w:p>
    <w:p w:rsidR="0083317A" w:rsidRPr="001219AD" w:rsidRDefault="005975F4" w:rsidP="00970D43">
      <w:pPr>
        <w:spacing w:line="580" w:lineRule="exact"/>
        <w:ind w:firstLineChars="200" w:firstLine="640"/>
      </w:pPr>
      <w:r w:rsidRPr="001219AD">
        <w:rPr>
          <w:rFonts w:ascii="仿宋_GB2312" w:hint="eastAsia"/>
        </w:rPr>
        <w:t>收入包括：本年一般公共预算拨款收入</w:t>
      </w:r>
      <w:r w:rsidR="00700544" w:rsidRPr="001219AD">
        <w:rPr>
          <w:rFonts w:hint="eastAsia"/>
        </w:rPr>
        <w:t>7331.93</w:t>
      </w:r>
      <w:r w:rsidRPr="001219AD">
        <w:rPr>
          <w:rFonts w:ascii="仿宋_GB2312" w:hint="eastAsia"/>
        </w:rPr>
        <w:t>万元、</w:t>
      </w:r>
      <w:r w:rsidR="004417EC" w:rsidRPr="001219AD">
        <w:rPr>
          <w:rFonts w:ascii="仿宋_GB2312" w:hint="eastAsia"/>
        </w:rPr>
        <w:t>上年结转</w:t>
      </w:r>
      <w:r w:rsidR="004417EC" w:rsidRPr="001219AD">
        <w:rPr>
          <w:rFonts w:ascii="仿宋_GB2312"/>
        </w:rPr>
        <w:t>一般公共预算</w:t>
      </w:r>
      <w:r w:rsidRPr="001219AD">
        <w:rPr>
          <w:rFonts w:ascii="仿宋_GB2312" w:hint="eastAsia"/>
        </w:rPr>
        <w:t>拨款收入</w:t>
      </w:r>
      <w:r w:rsidR="00700544" w:rsidRPr="001219AD">
        <w:rPr>
          <w:rFonts w:hint="eastAsia"/>
        </w:rPr>
        <w:t>241.85</w:t>
      </w:r>
      <w:r w:rsidRPr="001219AD">
        <w:rPr>
          <w:rFonts w:ascii="仿宋_GB2312" w:hint="eastAsia"/>
        </w:rPr>
        <w:t>万元；支出包括：一般公共服务支出</w:t>
      </w:r>
      <w:r w:rsidR="00700544" w:rsidRPr="001219AD">
        <w:rPr>
          <w:rFonts w:hint="eastAsia"/>
        </w:rPr>
        <w:t>6789.94</w:t>
      </w:r>
      <w:r w:rsidRPr="001219AD">
        <w:rPr>
          <w:rFonts w:ascii="仿宋_GB2312" w:hint="eastAsia"/>
        </w:rPr>
        <w:t>万元、教育支出</w:t>
      </w:r>
      <w:r w:rsidR="00700544" w:rsidRPr="001219AD">
        <w:rPr>
          <w:rFonts w:hint="eastAsia"/>
        </w:rPr>
        <w:t>45.00</w:t>
      </w:r>
      <w:r w:rsidRPr="001219AD">
        <w:rPr>
          <w:rFonts w:ascii="仿宋_GB2312" w:hint="eastAsia"/>
        </w:rPr>
        <w:t>万元</w:t>
      </w:r>
      <w:r w:rsidR="0083317A" w:rsidRPr="001219AD">
        <w:rPr>
          <w:rFonts w:ascii="仿宋_GB2312" w:hint="eastAsia"/>
        </w:rPr>
        <w:t>、</w:t>
      </w:r>
      <w:r w:rsidR="0083317A" w:rsidRPr="001219AD">
        <w:rPr>
          <w:rFonts w:hint="eastAsia"/>
        </w:rPr>
        <w:t>社会保障和就业支出</w:t>
      </w:r>
      <w:r w:rsidR="00700544" w:rsidRPr="001219AD">
        <w:rPr>
          <w:rFonts w:hint="eastAsia"/>
        </w:rPr>
        <w:t>279.34</w:t>
      </w:r>
      <w:r w:rsidR="0083317A" w:rsidRPr="001219AD">
        <w:rPr>
          <w:rFonts w:hint="eastAsia"/>
        </w:rPr>
        <w:t>万元、卫生健康支出</w:t>
      </w:r>
      <w:r w:rsidR="00700544" w:rsidRPr="001219AD">
        <w:rPr>
          <w:rFonts w:hint="eastAsia"/>
        </w:rPr>
        <w:t>171.44</w:t>
      </w:r>
      <w:r w:rsidR="0083317A" w:rsidRPr="001219AD">
        <w:rPr>
          <w:rFonts w:hint="eastAsia"/>
        </w:rPr>
        <w:t>万元、</w:t>
      </w:r>
      <w:r w:rsidR="0083317A" w:rsidRPr="001219AD">
        <w:rPr>
          <w:rFonts w:hint="eastAsia"/>
        </w:rPr>
        <w:lastRenderedPageBreak/>
        <w:t>住房保障支出</w:t>
      </w:r>
      <w:r w:rsidR="00700544" w:rsidRPr="001219AD">
        <w:rPr>
          <w:rFonts w:hint="eastAsia"/>
        </w:rPr>
        <w:t>288.06</w:t>
      </w:r>
      <w:r w:rsidR="0083317A" w:rsidRPr="001219AD">
        <w:rPr>
          <w:rFonts w:hint="eastAsia"/>
        </w:rPr>
        <w:t>万元。</w:t>
      </w:r>
    </w:p>
    <w:p w:rsidR="008C411F" w:rsidRPr="001219AD" w:rsidRDefault="00700544" w:rsidP="00970D43">
      <w:pPr>
        <w:spacing w:line="580" w:lineRule="exact"/>
        <w:ind w:firstLineChars="200" w:firstLine="640"/>
        <w:rPr>
          <w:rFonts w:ascii="黑体" w:eastAsia="黑体"/>
        </w:rPr>
      </w:pPr>
      <w:r w:rsidRPr="001219AD">
        <w:rPr>
          <w:rFonts w:ascii="黑体" w:eastAsia="黑体" w:hint="eastAsia"/>
        </w:rPr>
        <w:t>四</w:t>
      </w:r>
      <w:r w:rsidR="00A31034" w:rsidRPr="001219AD">
        <w:rPr>
          <w:rFonts w:ascii="黑体" w:eastAsia="黑体" w:hint="eastAsia"/>
        </w:rPr>
        <w:t>、</w:t>
      </w:r>
      <w:r w:rsidR="00F82C24" w:rsidRPr="001219AD">
        <w:rPr>
          <w:rFonts w:ascii="黑体" w:eastAsia="黑体" w:hint="eastAsia"/>
        </w:rPr>
        <w:t>一般公共预算当年拨款情况</w:t>
      </w:r>
      <w:r w:rsidR="009E1A02" w:rsidRPr="001219AD">
        <w:rPr>
          <w:rFonts w:ascii="黑体" w:eastAsia="黑体" w:hint="eastAsia"/>
        </w:rPr>
        <w:t>说明</w:t>
      </w:r>
    </w:p>
    <w:p w:rsidR="002F7917" w:rsidRPr="001219AD" w:rsidRDefault="002F7917" w:rsidP="00970D43">
      <w:pPr>
        <w:spacing w:line="580" w:lineRule="exact"/>
        <w:ind w:firstLineChars="200" w:firstLine="643"/>
        <w:rPr>
          <w:rFonts w:ascii="楷体_GB2312" w:eastAsia="楷体_GB2312"/>
          <w:b/>
        </w:rPr>
      </w:pPr>
      <w:r w:rsidRPr="001219AD">
        <w:rPr>
          <w:rFonts w:ascii="楷体_GB2312" w:eastAsia="楷体_GB2312" w:hint="eastAsia"/>
          <w:b/>
        </w:rPr>
        <w:t>（一）一般公共预算当年拨款规模变化情况</w:t>
      </w:r>
    </w:p>
    <w:p w:rsidR="000C0B93" w:rsidRPr="001219AD" w:rsidRDefault="00931635" w:rsidP="00970D43">
      <w:pPr>
        <w:spacing w:line="580" w:lineRule="exact"/>
        <w:ind w:firstLineChars="200" w:firstLine="640"/>
      </w:pPr>
      <w:r w:rsidRPr="001219AD">
        <w:rPr>
          <w:rFonts w:ascii="仿宋_GB2312" w:hAnsi="仿宋" w:hint="eastAsia"/>
        </w:rPr>
        <w:t>省经济合作局</w:t>
      </w:r>
      <w:r w:rsidR="00385E69" w:rsidRPr="001219AD">
        <w:rPr>
          <w:rFonts w:hint="eastAsia"/>
        </w:rPr>
        <w:t>20</w:t>
      </w:r>
      <w:r w:rsidR="000C0B93" w:rsidRPr="001219AD">
        <w:t>21</w:t>
      </w:r>
      <w:r w:rsidR="001A4A0D" w:rsidRPr="001219AD">
        <w:rPr>
          <w:rFonts w:ascii="仿宋_GB2312" w:hint="eastAsia"/>
        </w:rPr>
        <w:t>年一般公共预算当年拨款</w:t>
      </w:r>
      <w:r w:rsidR="00670637" w:rsidRPr="001219AD">
        <w:rPr>
          <w:rFonts w:hint="eastAsia"/>
        </w:rPr>
        <w:t>7331.93</w:t>
      </w:r>
      <w:r w:rsidR="001A4A0D" w:rsidRPr="001219AD">
        <w:rPr>
          <w:rFonts w:ascii="仿宋_GB2312" w:hint="eastAsia"/>
        </w:rPr>
        <w:t>万元，比</w:t>
      </w:r>
      <w:r w:rsidR="008B364A" w:rsidRPr="001219AD">
        <w:rPr>
          <w:rFonts w:hint="eastAsia"/>
        </w:rPr>
        <w:t>20</w:t>
      </w:r>
      <w:r w:rsidR="000C0B93" w:rsidRPr="001219AD">
        <w:t>20</w:t>
      </w:r>
      <w:r w:rsidR="001A4A0D" w:rsidRPr="001219AD">
        <w:rPr>
          <w:rFonts w:ascii="仿宋_GB2312" w:hint="eastAsia"/>
        </w:rPr>
        <w:t>年</w:t>
      </w:r>
      <w:r w:rsidR="00DF7241" w:rsidRPr="001219AD">
        <w:rPr>
          <w:rFonts w:ascii="仿宋_GB2312" w:hint="eastAsia"/>
        </w:rPr>
        <w:t>预算</w:t>
      </w:r>
      <w:r w:rsidR="001A4A0D" w:rsidRPr="001219AD">
        <w:rPr>
          <w:rFonts w:ascii="仿宋_GB2312" w:hint="eastAsia"/>
        </w:rPr>
        <w:t>数</w:t>
      </w:r>
      <w:r w:rsidR="00385E69" w:rsidRPr="001219AD">
        <w:rPr>
          <w:rFonts w:ascii="仿宋_GB2312" w:hint="eastAsia"/>
        </w:rPr>
        <w:t>增加</w:t>
      </w:r>
      <w:r w:rsidR="00670637" w:rsidRPr="001219AD">
        <w:rPr>
          <w:rFonts w:hint="eastAsia"/>
        </w:rPr>
        <w:t>2597.11</w:t>
      </w:r>
      <w:r w:rsidR="001A4A0D" w:rsidRPr="001219AD">
        <w:rPr>
          <w:rFonts w:ascii="仿宋_GB2312" w:hint="eastAsia"/>
        </w:rPr>
        <w:t>万元，主要</w:t>
      </w:r>
      <w:r w:rsidR="00E711ED" w:rsidRPr="001219AD">
        <w:rPr>
          <w:rFonts w:ascii="仿宋_GB2312" w:hint="eastAsia"/>
        </w:rPr>
        <w:t>原因</w:t>
      </w:r>
      <w:r w:rsidR="001A4A0D" w:rsidRPr="001219AD">
        <w:rPr>
          <w:rFonts w:ascii="仿宋_GB2312" w:hint="eastAsia"/>
        </w:rPr>
        <w:t>是</w:t>
      </w:r>
      <w:r w:rsidR="000C0B93" w:rsidRPr="001219AD">
        <w:rPr>
          <w:rFonts w:hint="eastAsia"/>
        </w:rPr>
        <w:t>新增第</w:t>
      </w:r>
      <w:r w:rsidR="000C0B93" w:rsidRPr="001219AD">
        <w:t>十八</w:t>
      </w:r>
      <w:r w:rsidR="000C0B93" w:rsidRPr="001219AD">
        <w:rPr>
          <w:rFonts w:hint="eastAsia"/>
        </w:rPr>
        <w:t>届</w:t>
      </w:r>
      <w:r w:rsidR="000C0B93" w:rsidRPr="001219AD">
        <w:t>西</w:t>
      </w:r>
      <w:r w:rsidR="000C0B93" w:rsidRPr="001219AD">
        <w:rPr>
          <w:rFonts w:hint="eastAsia"/>
        </w:rPr>
        <w:t>博</w:t>
      </w:r>
      <w:proofErr w:type="gramStart"/>
      <w:r w:rsidR="000C0B93" w:rsidRPr="001219AD">
        <w:t>会经费</w:t>
      </w:r>
      <w:proofErr w:type="gramEnd"/>
      <w:r w:rsidR="000C0B93" w:rsidRPr="001219AD">
        <w:rPr>
          <w:rFonts w:hint="eastAsia"/>
        </w:rPr>
        <w:t>2000</w:t>
      </w:r>
      <w:r w:rsidR="000C0B93" w:rsidRPr="001219AD">
        <w:rPr>
          <w:rFonts w:hint="eastAsia"/>
        </w:rPr>
        <w:t>万</w:t>
      </w:r>
      <w:r w:rsidR="000C0B93" w:rsidRPr="001219AD">
        <w:t>元和促进开放型</w:t>
      </w:r>
      <w:r w:rsidR="000C0B93" w:rsidRPr="001219AD">
        <w:rPr>
          <w:rFonts w:hint="eastAsia"/>
        </w:rPr>
        <w:t>经济发</w:t>
      </w:r>
      <w:r w:rsidR="000C0B93" w:rsidRPr="001219AD">
        <w:t>展经费</w:t>
      </w:r>
      <w:r w:rsidR="000C0B93" w:rsidRPr="001219AD">
        <w:rPr>
          <w:rFonts w:hint="eastAsia"/>
        </w:rPr>
        <w:t>935</w:t>
      </w:r>
      <w:r w:rsidR="000C0B93" w:rsidRPr="001219AD">
        <w:rPr>
          <w:rFonts w:hint="eastAsia"/>
        </w:rPr>
        <w:t>万</w:t>
      </w:r>
      <w:r w:rsidR="000C0B93" w:rsidRPr="001219AD">
        <w:t>元</w:t>
      </w:r>
      <w:r w:rsidR="000C0B93" w:rsidRPr="001219AD">
        <w:rPr>
          <w:rFonts w:hint="eastAsia"/>
        </w:rPr>
        <w:t>。</w:t>
      </w:r>
    </w:p>
    <w:p w:rsidR="001A4A0D" w:rsidRPr="001219AD" w:rsidRDefault="001A4A0D" w:rsidP="00970D43">
      <w:pPr>
        <w:spacing w:line="580" w:lineRule="exact"/>
        <w:ind w:firstLineChars="200" w:firstLine="643"/>
        <w:rPr>
          <w:rFonts w:ascii="楷体_GB2312" w:eastAsia="楷体_GB2312"/>
          <w:b/>
        </w:rPr>
      </w:pPr>
      <w:r w:rsidRPr="001219AD">
        <w:rPr>
          <w:rFonts w:ascii="楷体_GB2312" w:eastAsia="楷体_GB2312" w:hint="eastAsia"/>
          <w:b/>
        </w:rPr>
        <w:t>（二）一般公共预算当年拨款结构情况</w:t>
      </w:r>
    </w:p>
    <w:p w:rsidR="007A1453" w:rsidRPr="001219AD" w:rsidRDefault="003A0CE5" w:rsidP="007A1453">
      <w:pPr>
        <w:spacing w:line="580" w:lineRule="exact"/>
        <w:ind w:firstLineChars="200" w:firstLine="640"/>
      </w:pPr>
      <w:r w:rsidRPr="001219AD">
        <w:rPr>
          <w:rFonts w:ascii="仿宋_GB2312" w:hint="eastAsia"/>
        </w:rPr>
        <w:t>一般公共服务支出</w:t>
      </w:r>
      <w:r w:rsidR="00670637" w:rsidRPr="001219AD">
        <w:rPr>
          <w:rFonts w:hint="eastAsia"/>
        </w:rPr>
        <w:t>6548.09</w:t>
      </w:r>
      <w:r w:rsidR="007A1453" w:rsidRPr="001219AD">
        <w:rPr>
          <w:rFonts w:ascii="仿宋_GB2312" w:hint="eastAsia"/>
        </w:rPr>
        <w:t>万元</w:t>
      </w:r>
      <w:r w:rsidR="006306CD" w:rsidRPr="001219AD">
        <w:rPr>
          <w:rFonts w:ascii="仿宋_GB2312" w:hint="eastAsia"/>
        </w:rPr>
        <w:t>, 占</w:t>
      </w:r>
      <w:r w:rsidR="00670637" w:rsidRPr="001219AD">
        <w:rPr>
          <w:rFonts w:hint="eastAsia"/>
        </w:rPr>
        <w:t>89.31</w:t>
      </w:r>
      <w:r w:rsidR="006306CD" w:rsidRPr="001219AD">
        <w:rPr>
          <w:rFonts w:ascii="仿宋_GB2312" w:hint="eastAsia"/>
        </w:rPr>
        <w:t>%</w:t>
      </w:r>
      <w:r w:rsidR="00916DFB" w:rsidRPr="001219AD">
        <w:rPr>
          <w:rFonts w:ascii="仿宋_GB2312" w:hint="eastAsia"/>
        </w:rPr>
        <w:t>；</w:t>
      </w:r>
      <w:r w:rsidR="006306CD" w:rsidRPr="001219AD">
        <w:rPr>
          <w:rFonts w:ascii="仿宋_GB2312" w:hint="eastAsia"/>
        </w:rPr>
        <w:t>教育支出</w:t>
      </w:r>
      <w:r w:rsidR="00670637" w:rsidRPr="001219AD">
        <w:rPr>
          <w:rFonts w:hint="eastAsia"/>
        </w:rPr>
        <w:t>45.00</w:t>
      </w:r>
      <w:r w:rsidR="006306CD" w:rsidRPr="001219AD">
        <w:rPr>
          <w:rFonts w:ascii="仿宋_GB2312" w:hint="eastAsia"/>
        </w:rPr>
        <w:t>万元</w:t>
      </w:r>
      <w:r w:rsidR="00B74C65" w:rsidRPr="001219AD">
        <w:rPr>
          <w:rFonts w:ascii="仿宋_GB2312" w:hint="eastAsia"/>
        </w:rPr>
        <w:t>,</w:t>
      </w:r>
      <w:r w:rsidR="006306CD" w:rsidRPr="001219AD">
        <w:rPr>
          <w:rFonts w:ascii="仿宋_GB2312" w:hint="eastAsia"/>
        </w:rPr>
        <w:t>占</w:t>
      </w:r>
      <w:r w:rsidR="00670637" w:rsidRPr="001219AD">
        <w:rPr>
          <w:rFonts w:hint="eastAsia"/>
        </w:rPr>
        <w:t>0.61</w:t>
      </w:r>
      <w:r w:rsidR="00B74C65" w:rsidRPr="001219AD">
        <w:rPr>
          <w:rFonts w:ascii="仿宋_GB2312" w:hint="eastAsia"/>
        </w:rPr>
        <w:t>%</w:t>
      </w:r>
      <w:r w:rsidR="00916DFB" w:rsidRPr="001219AD">
        <w:rPr>
          <w:rFonts w:ascii="仿宋_GB2312" w:hint="eastAsia"/>
        </w:rPr>
        <w:t>；</w:t>
      </w:r>
      <w:r w:rsidR="00C23B6C" w:rsidRPr="001219AD">
        <w:rPr>
          <w:rFonts w:hint="eastAsia"/>
        </w:rPr>
        <w:t>社会保障和就业支出</w:t>
      </w:r>
      <w:r w:rsidR="00670637" w:rsidRPr="001219AD">
        <w:rPr>
          <w:rFonts w:hint="eastAsia"/>
        </w:rPr>
        <w:t>279.34</w:t>
      </w:r>
      <w:r w:rsidR="007A1453" w:rsidRPr="001219AD">
        <w:rPr>
          <w:rFonts w:hint="eastAsia"/>
        </w:rPr>
        <w:t>万元</w:t>
      </w:r>
      <w:r w:rsidR="00C23B6C" w:rsidRPr="001219AD">
        <w:rPr>
          <w:rFonts w:hint="eastAsia"/>
        </w:rPr>
        <w:t>，</w:t>
      </w:r>
      <w:r w:rsidR="006306CD" w:rsidRPr="001219AD">
        <w:rPr>
          <w:rFonts w:ascii="仿宋_GB2312" w:hint="eastAsia"/>
        </w:rPr>
        <w:t>占</w:t>
      </w:r>
      <w:r w:rsidR="00670637" w:rsidRPr="001219AD">
        <w:rPr>
          <w:rFonts w:hint="eastAsia"/>
        </w:rPr>
        <w:t>3.81</w:t>
      </w:r>
      <w:r w:rsidR="006306CD" w:rsidRPr="001219AD">
        <w:rPr>
          <w:rFonts w:ascii="仿宋_GB2312" w:hint="eastAsia"/>
        </w:rPr>
        <w:t>%</w:t>
      </w:r>
      <w:r w:rsidR="007A1453" w:rsidRPr="001219AD">
        <w:rPr>
          <w:rFonts w:hint="eastAsia"/>
        </w:rPr>
        <w:t>、卫生健康支出</w:t>
      </w:r>
      <w:r w:rsidR="00670637" w:rsidRPr="001219AD">
        <w:rPr>
          <w:rFonts w:hint="eastAsia"/>
        </w:rPr>
        <w:t>171.44</w:t>
      </w:r>
      <w:r w:rsidR="007A1453" w:rsidRPr="001219AD">
        <w:rPr>
          <w:rFonts w:hint="eastAsia"/>
        </w:rPr>
        <w:t>万元</w:t>
      </w:r>
      <w:r w:rsidR="00C23B6C" w:rsidRPr="001219AD">
        <w:rPr>
          <w:rFonts w:hint="eastAsia"/>
        </w:rPr>
        <w:t>，</w:t>
      </w:r>
      <w:r w:rsidR="006306CD" w:rsidRPr="001219AD">
        <w:rPr>
          <w:rFonts w:ascii="仿宋_GB2312" w:hint="eastAsia"/>
        </w:rPr>
        <w:t>占</w:t>
      </w:r>
      <w:r w:rsidR="00BE25EF" w:rsidRPr="001219AD">
        <w:t>2.</w:t>
      </w:r>
      <w:r w:rsidR="00670637" w:rsidRPr="001219AD">
        <w:rPr>
          <w:rFonts w:hint="eastAsia"/>
        </w:rPr>
        <w:t>34</w:t>
      </w:r>
      <w:r w:rsidR="006306CD" w:rsidRPr="001219AD">
        <w:rPr>
          <w:rFonts w:ascii="仿宋_GB2312" w:hint="eastAsia"/>
        </w:rPr>
        <w:t>%</w:t>
      </w:r>
      <w:r w:rsidR="00C23B6C" w:rsidRPr="001219AD">
        <w:rPr>
          <w:rFonts w:hint="eastAsia"/>
        </w:rPr>
        <w:t>；</w:t>
      </w:r>
      <w:r w:rsidR="007A1453" w:rsidRPr="001219AD">
        <w:rPr>
          <w:rFonts w:hint="eastAsia"/>
        </w:rPr>
        <w:t>住房保障支出</w:t>
      </w:r>
      <w:r w:rsidR="00670637" w:rsidRPr="001219AD">
        <w:rPr>
          <w:rFonts w:hint="eastAsia"/>
        </w:rPr>
        <w:t>288.06</w:t>
      </w:r>
      <w:r w:rsidR="007A1453" w:rsidRPr="001219AD">
        <w:rPr>
          <w:rFonts w:hint="eastAsia"/>
        </w:rPr>
        <w:t>万元</w:t>
      </w:r>
      <w:r w:rsidR="00C23B6C" w:rsidRPr="001219AD">
        <w:rPr>
          <w:rFonts w:hint="eastAsia"/>
        </w:rPr>
        <w:t>，</w:t>
      </w:r>
      <w:r w:rsidR="006306CD" w:rsidRPr="001219AD">
        <w:rPr>
          <w:rFonts w:ascii="仿宋_GB2312" w:hint="eastAsia"/>
        </w:rPr>
        <w:t>占</w:t>
      </w:r>
      <w:r w:rsidR="00670637" w:rsidRPr="001219AD">
        <w:rPr>
          <w:rFonts w:hint="eastAsia"/>
        </w:rPr>
        <w:t>3.93</w:t>
      </w:r>
      <w:r w:rsidR="006306CD" w:rsidRPr="001219AD">
        <w:rPr>
          <w:rFonts w:ascii="仿宋_GB2312" w:hint="eastAsia"/>
        </w:rPr>
        <w:t>%</w:t>
      </w:r>
      <w:r w:rsidR="007A1453" w:rsidRPr="001219AD">
        <w:rPr>
          <w:rFonts w:hint="eastAsia"/>
        </w:rPr>
        <w:t>。</w:t>
      </w:r>
    </w:p>
    <w:p w:rsidR="003A0CE5" w:rsidRPr="001219AD" w:rsidRDefault="003A0CE5" w:rsidP="00970D43">
      <w:pPr>
        <w:spacing w:line="580" w:lineRule="exact"/>
        <w:ind w:firstLineChars="200" w:firstLine="643"/>
        <w:rPr>
          <w:rFonts w:ascii="楷体_GB2312" w:eastAsia="楷体_GB2312"/>
          <w:b/>
        </w:rPr>
      </w:pPr>
      <w:r w:rsidRPr="001219AD">
        <w:rPr>
          <w:rFonts w:ascii="楷体_GB2312" w:eastAsia="楷体_GB2312" w:hint="eastAsia"/>
          <w:b/>
        </w:rPr>
        <w:t>（三）一般公共预算当年拨款具体使用情况</w:t>
      </w:r>
    </w:p>
    <w:p w:rsidR="0001306F" w:rsidRPr="001219AD" w:rsidRDefault="000F3C8A" w:rsidP="00970D43">
      <w:pPr>
        <w:spacing w:line="580" w:lineRule="exact"/>
        <w:ind w:firstLineChars="200" w:firstLine="640"/>
        <w:rPr>
          <w:rFonts w:ascii="仿宋_GB2312"/>
        </w:rPr>
      </w:pPr>
      <w:r w:rsidRPr="001219AD">
        <w:rPr>
          <w:rFonts w:ascii="仿宋_GB2312" w:hint="eastAsia"/>
        </w:rPr>
        <w:t>1.</w:t>
      </w:r>
      <w:r w:rsidR="00F16308" w:rsidRPr="001219AD">
        <w:rPr>
          <w:rFonts w:ascii="仿宋_GB2312" w:hint="eastAsia"/>
        </w:rPr>
        <w:t>一</w:t>
      </w:r>
      <w:r w:rsidR="00FF761A" w:rsidRPr="001219AD">
        <w:rPr>
          <w:rFonts w:ascii="仿宋_GB2312" w:hint="eastAsia"/>
        </w:rPr>
        <w:t>般公共服务（类）商贸事务（款）行政运行（项）</w:t>
      </w:r>
      <w:r w:rsidR="00294499" w:rsidRPr="001219AD">
        <w:rPr>
          <w:rFonts w:hint="eastAsia"/>
        </w:rPr>
        <w:t>20</w:t>
      </w:r>
      <w:r w:rsidR="00294499" w:rsidRPr="001219AD">
        <w:t>2</w:t>
      </w:r>
      <w:r w:rsidR="00724B80" w:rsidRPr="001219AD">
        <w:t>1</w:t>
      </w:r>
      <w:r w:rsidR="00FF761A" w:rsidRPr="001219AD">
        <w:rPr>
          <w:rFonts w:ascii="仿宋_GB2312" w:hint="eastAsia"/>
        </w:rPr>
        <w:t>年预算数为</w:t>
      </w:r>
      <w:r w:rsidR="00670637" w:rsidRPr="001219AD">
        <w:rPr>
          <w:rFonts w:hint="eastAsia"/>
        </w:rPr>
        <w:t>1908.91</w:t>
      </w:r>
      <w:r w:rsidR="00FF761A" w:rsidRPr="001219AD">
        <w:rPr>
          <w:rFonts w:ascii="仿宋_GB2312" w:hint="eastAsia"/>
        </w:rPr>
        <w:t>万元，主要用于：局</w:t>
      </w:r>
      <w:r w:rsidR="00670637" w:rsidRPr="001219AD">
        <w:rPr>
          <w:rFonts w:ascii="仿宋_GB2312" w:hint="eastAsia"/>
        </w:rPr>
        <w:t>本级</w:t>
      </w:r>
      <w:r w:rsidR="00FF761A" w:rsidRPr="001219AD">
        <w:rPr>
          <w:rFonts w:ascii="仿宋_GB2312" w:hint="eastAsia"/>
        </w:rPr>
        <w:t>人员工资、津补贴等人员及公用支出。</w:t>
      </w:r>
    </w:p>
    <w:p w:rsidR="0001306F" w:rsidRPr="001219AD" w:rsidRDefault="00670637" w:rsidP="00366DE9">
      <w:pPr>
        <w:spacing w:line="580" w:lineRule="exact"/>
        <w:ind w:firstLineChars="200" w:firstLine="640"/>
        <w:rPr>
          <w:rFonts w:ascii="仿宋_GB2312"/>
        </w:rPr>
      </w:pPr>
      <w:r w:rsidRPr="001219AD">
        <w:rPr>
          <w:rFonts w:ascii="仿宋_GB2312" w:hint="eastAsia"/>
        </w:rPr>
        <w:t>2</w:t>
      </w:r>
      <w:r w:rsidR="00F91E04" w:rsidRPr="001219AD">
        <w:rPr>
          <w:rFonts w:ascii="仿宋_GB2312" w:hint="eastAsia"/>
        </w:rPr>
        <w:t>.</w:t>
      </w:r>
      <w:r w:rsidR="001C5790" w:rsidRPr="001219AD">
        <w:rPr>
          <w:rFonts w:ascii="仿宋_GB2312" w:hint="eastAsia"/>
        </w:rPr>
        <w:t>一般公共服务（类）</w:t>
      </w:r>
      <w:r w:rsidR="005E65DE" w:rsidRPr="001219AD">
        <w:rPr>
          <w:rFonts w:ascii="仿宋_GB2312" w:hint="eastAsia"/>
        </w:rPr>
        <w:t>商贸事务</w:t>
      </w:r>
      <w:r w:rsidR="001C5790" w:rsidRPr="001219AD">
        <w:rPr>
          <w:rFonts w:ascii="仿宋_GB2312" w:hint="eastAsia"/>
        </w:rPr>
        <w:t>（款）一般行政管理事务（项）</w:t>
      </w:r>
      <w:r w:rsidR="005661B7" w:rsidRPr="001219AD">
        <w:rPr>
          <w:rFonts w:hint="eastAsia"/>
        </w:rPr>
        <w:t>20</w:t>
      </w:r>
      <w:r w:rsidR="00724B80" w:rsidRPr="001219AD">
        <w:t>21</w:t>
      </w:r>
      <w:r w:rsidR="001C5790" w:rsidRPr="001219AD">
        <w:rPr>
          <w:rFonts w:ascii="仿宋_GB2312" w:hint="eastAsia"/>
        </w:rPr>
        <w:t>年预算数为</w:t>
      </w:r>
      <w:r w:rsidRPr="001219AD">
        <w:rPr>
          <w:rFonts w:hint="eastAsia"/>
        </w:rPr>
        <w:t>393.88</w:t>
      </w:r>
      <w:r w:rsidR="001C5790" w:rsidRPr="001219AD">
        <w:rPr>
          <w:rFonts w:ascii="仿宋_GB2312" w:hint="eastAsia"/>
        </w:rPr>
        <w:t>万元，</w:t>
      </w:r>
      <w:r w:rsidR="0001306F" w:rsidRPr="001219AD">
        <w:rPr>
          <w:rFonts w:ascii="仿宋_GB2312" w:hint="eastAsia"/>
        </w:rPr>
        <w:t>主要用于：</w:t>
      </w:r>
      <w:r w:rsidR="007E2D9A" w:rsidRPr="001219AD">
        <w:rPr>
          <w:rFonts w:ascii="仿宋_GB2312" w:hint="eastAsia"/>
        </w:rPr>
        <w:t>局</w:t>
      </w:r>
      <w:r w:rsidRPr="001219AD">
        <w:rPr>
          <w:rFonts w:ascii="仿宋_GB2312" w:hint="eastAsia"/>
        </w:rPr>
        <w:t>本级</w:t>
      </w:r>
      <w:r w:rsidR="00A55958" w:rsidRPr="001219AD">
        <w:rPr>
          <w:rFonts w:ascii="仿宋_GB2312" w:hint="eastAsia"/>
        </w:rPr>
        <w:t>办公</w:t>
      </w:r>
      <w:r w:rsidR="00A55958" w:rsidRPr="001219AD">
        <w:rPr>
          <w:rFonts w:ascii="仿宋_GB2312"/>
        </w:rPr>
        <w:t>用房租赁、</w:t>
      </w:r>
      <w:r w:rsidR="007E2D9A" w:rsidRPr="001219AD">
        <w:rPr>
          <w:rFonts w:ascii="仿宋_GB2312" w:hint="eastAsia"/>
        </w:rPr>
        <w:t>设备购置</w:t>
      </w:r>
      <w:r w:rsidR="00A55958" w:rsidRPr="001219AD">
        <w:rPr>
          <w:rFonts w:ascii="仿宋_GB2312" w:hint="eastAsia"/>
        </w:rPr>
        <w:t>、</w:t>
      </w:r>
      <w:r w:rsidR="00A55958" w:rsidRPr="001219AD">
        <w:rPr>
          <w:rFonts w:ascii="仿宋_GB2312"/>
        </w:rPr>
        <w:t>信息化建设及维护</w:t>
      </w:r>
      <w:r w:rsidR="007E2D9A" w:rsidRPr="001219AD">
        <w:rPr>
          <w:rFonts w:ascii="仿宋_GB2312" w:hint="eastAsia"/>
        </w:rPr>
        <w:t>等支出。</w:t>
      </w:r>
    </w:p>
    <w:p w:rsidR="0001306F" w:rsidRPr="001219AD" w:rsidRDefault="00670637" w:rsidP="00970D43">
      <w:pPr>
        <w:spacing w:line="580" w:lineRule="exact"/>
        <w:ind w:firstLineChars="200" w:firstLine="640"/>
        <w:rPr>
          <w:rFonts w:ascii="仿宋_GB2312"/>
        </w:rPr>
      </w:pPr>
      <w:r w:rsidRPr="001219AD">
        <w:rPr>
          <w:rFonts w:ascii="仿宋_GB2312" w:hint="eastAsia"/>
        </w:rPr>
        <w:t>3</w:t>
      </w:r>
      <w:r w:rsidR="001C5790" w:rsidRPr="001219AD">
        <w:rPr>
          <w:rFonts w:ascii="仿宋_GB2312" w:hint="eastAsia"/>
        </w:rPr>
        <w:t>.一般公共服务（类）</w:t>
      </w:r>
      <w:r w:rsidR="0090274F" w:rsidRPr="001219AD">
        <w:rPr>
          <w:rFonts w:ascii="仿宋_GB2312" w:hint="eastAsia"/>
        </w:rPr>
        <w:t>商贸事务</w:t>
      </w:r>
      <w:r w:rsidR="001C5790" w:rsidRPr="001219AD">
        <w:rPr>
          <w:rFonts w:ascii="仿宋_GB2312" w:hint="eastAsia"/>
        </w:rPr>
        <w:t>（款）</w:t>
      </w:r>
      <w:r w:rsidR="0090274F" w:rsidRPr="001219AD">
        <w:rPr>
          <w:rFonts w:ascii="仿宋_GB2312" w:hint="eastAsia"/>
        </w:rPr>
        <w:t>招商引资</w:t>
      </w:r>
      <w:r w:rsidR="001C5790" w:rsidRPr="001219AD">
        <w:rPr>
          <w:rFonts w:ascii="仿宋_GB2312" w:hint="eastAsia"/>
        </w:rPr>
        <w:t>（项）</w:t>
      </w:r>
      <w:r w:rsidR="005661B7" w:rsidRPr="001219AD">
        <w:rPr>
          <w:rFonts w:hint="eastAsia"/>
        </w:rPr>
        <w:t>20</w:t>
      </w:r>
      <w:r w:rsidR="000709C6" w:rsidRPr="001219AD">
        <w:t>21</w:t>
      </w:r>
      <w:r w:rsidR="001C5790" w:rsidRPr="001219AD">
        <w:rPr>
          <w:rFonts w:ascii="仿宋_GB2312" w:hint="eastAsia"/>
        </w:rPr>
        <w:t>年预算数为</w:t>
      </w:r>
      <w:r w:rsidRPr="001219AD">
        <w:rPr>
          <w:rFonts w:hint="eastAsia"/>
        </w:rPr>
        <w:t>1251.00</w:t>
      </w:r>
      <w:r w:rsidR="001C5790" w:rsidRPr="001219AD">
        <w:rPr>
          <w:rFonts w:ascii="仿宋_GB2312" w:hint="eastAsia"/>
        </w:rPr>
        <w:t>万元，</w:t>
      </w:r>
      <w:r w:rsidR="0001306F" w:rsidRPr="001219AD">
        <w:rPr>
          <w:rFonts w:ascii="仿宋_GB2312" w:hint="eastAsia"/>
        </w:rPr>
        <w:t>主要用于：</w:t>
      </w:r>
      <w:r w:rsidR="0090274F" w:rsidRPr="001219AD">
        <w:rPr>
          <w:rFonts w:ascii="仿宋_GB2312" w:hint="eastAsia"/>
        </w:rPr>
        <w:t>局</w:t>
      </w:r>
      <w:r w:rsidRPr="001219AD">
        <w:rPr>
          <w:rFonts w:ascii="仿宋_GB2312" w:hint="eastAsia"/>
        </w:rPr>
        <w:t>本级</w:t>
      </w:r>
      <w:r w:rsidR="0090274F" w:rsidRPr="001219AD">
        <w:rPr>
          <w:rFonts w:ascii="仿宋_GB2312" w:hint="eastAsia"/>
        </w:rPr>
        <w:t>完成招商引资、重大活动、劳务服务、交流合作等工作任务的支出</w:t>
      </w:r>
      <w:r w:rsidR="0001306F" w:rsidRPr="001219AD">
        <w:rPr>
          <w:rFonts w:ascii="仿宋_GB2312" w:hint="eastAsia"/>
        </w:rPr>
        <w:t>。</w:t>
      </w:r>
    </w:p>
    <w:p w:rsidR="002B53A0" w:rsidRPr="001219AD" w:rsidRDefault="00670637" w:rsidP="002B53A0">
      <w:pPr>
        <w:spacing w:line="580" w:lineRule="exact"/>
        <w:ind w:firstLineChars="200" w:firstLine="640"/>
        <w:rPr>
          <w:rFonts w:ascii="仿宋_GB2312"/>
        </w:rPr>
      </w:pPr>
      <w:r w:rsidRPr="001219AD">
        <w:rPr>
          <w:rFonts w:ascii="仿宋_GB2312" w:hint="eastAsia"/>
        </w:rPr>
        <w:t>4</w:t>
      </w:r>
      <w:r w:rsidR="005661B7" w:rsidRPr="001219AD">
        <w:rPr>
          <w:rFonts w:ascii="仿宋_GB2312"/>
        </w:rPr>
        <w:t>.</w:t>
      </w:r>
      <w:r w:rsidR="002B53A0" w:rsidRPr="001219AD">
        <w:rPr>
          <w:rFonts w:ascii="仿宋_GB2312" w:hint="eastAsia"/>
        </w:rPr>
        <w:t>一般公共服务（类）商贸事务（款）其他商贸</w:t>
      </w:r>
      <w:r w:rsidR="002B53A0" w:rsidRPr="001219AD">
        <w:rPr>
          <w:rFonts w:ascii="仿宋_GB2312"/>
        </w:rPr>
        <w:t>事务支出</w:t>
      </w:r>
      <w:r w:rsidR="002B53A0" w:rsidRPr="001219AD">
        <w:rPr>
          <w:rFonts w:ascii="仿宋_GB2312" w:hint="eastAsia"/>
        </w:rPr>
        <w:t>（项）</w:t>
      </w:r>
      <w:r w:rsidR="002B53A0" w:rsidRPr="001219AD">
        <w:rPr>
          <w:rFonts w:hint="eastAsia"/>
        </w:rPr>
        <w:t>20</w:t>
      </w:r>
      <w:r w:rsidR="002F6803" w:rsidRPr="001219AD">
        <w:t>21</w:t>
      </w:r>
      <w:r w:rsidR="002B53A0" w:rsidRPr="001219AD">
        <w:rPr>
          <w:rFonts w:ascii="仿宋_GB2312" w:hint="eastAsia"/>
        </w:rPr>
        <w:t>年预算数为</w:t>
      </w:r>
      <w:r w:rsidRPr="001219AD">
        <w:rPr>
          <w:rFonts w:hint="eastAsia"/>
        </w:rPr>
        <w:t>2935</w:t>
      </w:r>
      <w:r w:rsidR="002F6803" w:rsidRPr="001219AD">
        <w:t>.00</w:t>
      </w:r>
      <w:r w:rsidR="002B53A0" w:rsidRPr="001219AD">
        <w:rPr>
          <w:rFonts w:ascii="仿宋_GB2312" w:hint="eastAsia"/>
        </w:rPr>
        <w:t>万元，主要用于：局</w:t>
      </w:r>
      <w:r w:rsidRPr="001219AD">
        <w:rPr>
          <w:rFonts w:ascii="仿宋_GB2312" w:hint="eastAsia"/>
        </w:rPr>
        <w:t>本级</w:t>
      </w:r>
      <w:r w:rsidR="002F6803" w:rsidRPr="001219AD">
        <w:rPr>
          <w:rFonts w:ascii="仿宋_GB2312" w:hint="eastAsia"/>
        </w:rPr>
        <w:lastRenderedPageBreak/>
        <w:t>第</w:t>
      </w:r>
      <w:r w:rsidR="002F6803" w:rsidRPr="001219AD">
        <w:rPr>
          <w:rFonts w:ascii="仿宋_GB2312"/>
        </w:rPr>
        <w:t>十八届西</w:t>
      </w:r>
      <w:r w:rsidR="002F6803" w:rsidRPr="001219AD">
        <w:rPr>
          <w:rFonts w:ascii="仿宋_GB2312" w:hint="eastAsia"/>
        </w:rPr>
        <w:t>博</w:t>
      </w:r>
      <w:r w:rsidR="002F6803" w:rsidRPr="001219AD">
        <w:rPr>
          <w:rFonts w:ascii="仿宋_GB2312"/>
        </w:rPr>
        <w:t>会和促进开放型</w:t>
      </w:r>
      <w:r w:rsidR="002F6803" w:rsidRPr="001219AD">
        <w:rPr>
          <w:rFonts w:ascii="仿宋_GB2312" w:hint="eastAsia"/>
        </w:rPr>
        <w:t>经济</w:t>
      </w:r>
      <w:r w:rsidR="002F6803" w:rsidRPr="001219AD">
        <w:rPr>
          <w:rFonts w:ascii="仿宋_GB2312"/>
        </w:rPr>
        <w:t>发展</w:t>
      </w:r>
      <w:r w:rsidR="002F6803" w:rsidRPr="001219AD">
        <w:rPr>
          <w:rFonts w:ascii="仿宋_GB2312" w:hint="eastAsia"/>
        </w:rPr>
        <w:t>项目</w:t>
      </w:r>
      <w:r w:rsidR="002F6803" w:rsidRPr="001219AD">
        <w:rPr>
          <w:rFonts w:ascii="仿宋_GB2312"/>
        </w:rPr>
        <w:t>支出</w:t>
      </w:r>
      <w:r w:rsidR="002B53A0" w:rsidRPr="001219AD">
        <w:rPr>
          <w:rFonts w:ascii="仿宋_GB2312" w:hint="eastAsia"/>
        </w:rPr>
        <w:t>。</w:t>
      </w:r>
    </w:p>
    <w:p w:rsidR="002F6803" w:rsidRPr="001219AD" w:rsidRDefault="00670637" w:rsidP="002F6803">
      <w:pPr>
        <w:spacing w:line="580" w:lineRule="exact"/>
        <w:ind w:firstLineChars="200" w:firstLine="640"/>
        <w:rPr>
          <w:rFonts w:ascii="仿宋_GB2312"/>
        </w:rPr>
      </w:pPr>
      <w:r w:rsidRPr="001219AD">
        <w:rPr>
          <w:rFonts w:ascii="仿宋_GB2312" w:hint="eastAsia"/>
        </w:rPr>
        <w:t>5</w:t>
      </w:r>
      <w:r w:rsidR="002F6803" w:rsidRPr="001219AD">
        <w:rPr>
          <w:rFonts w:ascii="仿宋_GB2312"/>
        </w:rPr>
        <w:t>.</w:t>
      </w:r>
      <w:r w:rsidR="002F6803" w:rsidRPr="001219AD">
        <w:rPr>
          <w:rFonts w:ascii="仿宋_GB2312" w:hint="eastAsia"/>
        </w:rPr>
        <w:t>一般公共服务（类）</w:t>
      </w:r>
      <w:r w:rsidRPr="001219AD">
        <w:rPr>
          <w:rFonts w:ascii="仿宋_GB2312" w:hint="eastAsia"/>
        </w:rPr>
        <w:t>其他一般</w:t>
      </w:r>
      <w:r w:rsidRPr="001219AD">
        <w:rPr>
          <w:rFonts w:ascii="仿宋_GB2312"/>
        </w:rPr>
        <w:t>公共服务支出</w:t>
      </w:r>
      <w:r w:rsidR="002F6803" w:rsidRPr="001219AD">
        <w:rPr>
          <w:rFonts w:ascii="仿宋_GB2312" w:hint="eastAsia"/>
        </w:rPr>
        <w:t>（款）其他一般</w:t>
      </w:r>
      <w:r w:rsidR="002F6803" w:rsidRPr="001219AD">
        <w:rPr>
          <w:rFonts w:ascii="仿宋_GB2312"/>
        </w:rPr>
        <w:t>公共服务支出</w:t>
      </w:r>
      <w:r w:rsidR="002F6803" w:rsidRPr="001219AD">
        <w:rPr>
          <w:rFonts w:ascii="仿宋_GB2312" w:hint="eastAsia"/>
        </w:rPr>
        <w:t>（项）</w:t>
      </w:r>
      <w:r w:rsidR="002F6803" w:rsidRPr="001219AD">
        <w:rPr>
          <w:rFonts w:hint="eastAsia"/>
        </w:rPr>
        <w:t>20</w:t>
      </w:r>
      <w:r w:rsidR="002F6803" w:rsidRPr="001219AD">
        <w:t>21</w:t>
      </w:r>
      <w:r w:rsidR="002F6803" w:rsidRPr="001219AD">
        <w:rPr>
          <w:rFonts w:ascii="仿宋_GB2312" w:hint="eastAsia"/>
        </w:rPr>
        <w:t>年预算数为</w:t>
      </w:r>
      <w:r w:rsidR="002F6803" w:rsidRPr="001219AD">
        <w:t>59.30</w:t>
      </w:r>
      <w:r w:rsidR="002F6803" w:rsidRPr="001219AD">
        <w:rPr>
          <w:rFonts w:ascii="仿宋_GB2312" w:hint="eastAsia"/>
        </w:rPr>
        <w:t>万元，主要用于：局</w:t>
      </w:r>
      <w:r w:rsidR="008C6F21" w:rsidRPr="001219AD">
        <w:rPr>
          <w:rFonts w:ascii="仿宋_GB2312" w:hint="eastAsia"/>
        </w:rPr>
        <w:t>本级</w:t>
      </w:r>
      <w:r w:rsidR="002F6803" w:rsidRPr="001219AD">
        <w:rPr>
          <w:rFonts w:ascii="仿宋_GB2312" w:hint="eastAsia"/>
        </w:rPr>
        <w:t>办公</w:t>
      </w:r>
      <w:r w:rsidR="002F6803" w:rsidRPr="001219AD">
        <w:rPr>
          <w:rFonts w:ascii="仿宋_GB2312"/>
        </w:rPr>
        <w:t>用房</w:t>
      </w:r>
      <w:r w:rsidR="002F6803" w:rsidRPr="001219AD">
        <w:rPr>
          <w:rFonts w:ascii="仿宋_GB2312" w:hint="eastAsia"/>
        </w:rPr>
        <w:t>维修</w:t>
      </w:r>
      <w:r w:rsidR="002F6803" w:rsidRPr="001219AD">
        <w:rPr>
          <w:rFonts w:ascii="仿宋_GB2312"/>
        </w:rPr>
        <w:t>支出</w:t>
      </w:r>
      <w:r w:rsidR="002F6803" w:rsidRPr="001219AD">
        <w:rPr>
          <w:rFonts w:ascii="仿宋_GB2312" w:hint="eastAsia"/>
        </w:rPr>
        <w:t>。</w:t>
      </w:r>
    </w:p>
    <w:p w:rsidR="00366DE9" w:rsidRPr="001219AD" w:rsidRDefault="008C6F21" w:rsidP="00366DE9">
      <w:pPr>
        <w:spacing w:line="580" w:lineRule="exact"/>
        <w:ind w:firstLineChars="200" w:firstLine="640"/>
        <w:rPr>
          <w:rFonts w:ascii="仿宋_GB2312"/>
        </w:rPr>
      </w:pPr>
      <w:r w:rsidRPr="001219AD">
        <w:rPr>
          <w:rFonts w:ascii="仿宋_GB2312" w:hint="eastAsia"/>
        </w:rPr>
        <w:t>6</w:t>
      </w:r>
      <w:r w:rsidR="00366DE9" w:rsidRPr="001219AD">
        <w:rPr>
          <w:rFonts w:ascii="仿宋_GB2312" w:hint="eastAsia"/>
        </w:rPr>
        <w:t>.教育支出（类）进修及培训（款）培训支出（项）</w:t>
      </w:r>
      <w:r w:rsidR="002B53A0" w:rsidRPr="001219AD">
        <w:rPr>
          <w:rFonts w:hint="eastAsia"/>
        </w:rPr>
        <w:t>20</w:t>
      </w:r>
      <w:r w:rsidR="002B53A0" w:rsidRPr="001219AD">
        <w:t>2</w:t>
      </w:r>
      <w:r w:rsidR="002F6803" w:rsidRPr="001219AD">
        <w:t>1</w:t>
      </w:r>
      <w:r w:rsidR="00366DE9" w:rsidRPr="001219AD">
        <w:rPr>
          <w:rFonts w:ascii="仿宋_GB2312" w:hint="eastAsia"/>
        </w:rPr>
        <w:t>年预算数为</w:t>
      </w:r>
      <w:r w:rsidRPr="001219AD">
        <w:rPr>
          <w:rFonts w:hint="eastAsia"/>
        </w:rPr>
        <w:t>45.00</w:t>
      </w:r>
      <w:r w:rsidR="00366DE9" w:rsidRPr="001219AD">
        <w:rPr>
          <w:rFonts w:ascii="仿宋_GB2312" w:hint="eastAsia"/>
        </w:rPr>
        <w:t>万元，主要用于：局</w:t>
      </w:r>
      <w:r w:rsidRPr="001219AD">
        <w:rPr>
          <w:rFonts w:ascii="仿宋_GB2312" w:hint="eastAsia"/>
        </w:rPr>
        <w:t>本级</w:t>
      </w:r>
      <w:r w:rsidR="00366DE9" w:rsidRPr="001219AD">
        <w:rPr>
          <w:rFonts w:ascii="仿宋_GB2312" w:hint="eastAsia"/>
        </w:rPr>
        <w:t>人员培训支出。</w:t>
      </w:r>
    </w:p>
    <w:p w:rsidR="00366DE9" w:rsidRPr="001219AD" w:rsidRDefault="008C6F21" w:rsidP="0076499D">
      <w:pPr>
        <w:spacing w:line="580" w:lineRule="exact"/>
        <w:ind w:firstLineChars="200" w:firstLine="640"/>
        <w:rPr>
          <w:rFonts w:ascii="仿宋_GB2312"/>
        </w:rPr>
      </w:pPr>
      <w:r w:rsidRPr="001219AD">
        <w:rPr>
          <w:rFonts w:ascii="仿宋_GB2312" w:hint="eastAsia"/>
        </w:rPr>
        <w:t>7</w:t>
      </w:r>
      <w:r w:rsidR="00366DE9" w:rsidRPr="001219AD">
        <w:rPr>
          <w:rFonts w:ascii="仿宋_GB2312" w:hint="eastAsia"/>
        </w:rPr>
        <w:t>.社会保障和就业支出（类）行政事业单位</w:t>
      </w:r>
      <w:r w:rsidR="002B53A0" w:rsidRPr="001219AD">
        <w:rPr>
          <w:rFonts w:ascii="仿宋_GB2312" w:hint="eastAsia"/>
        </w:rPr>
        <w:t>养老</w:t>
      </w:r>
      <w:r w:rsidR="002B53A0" w:rsidRPr="001219AD">
        <w:rPr>
          <w:rFonts w:ascii="仿宋_GB2312"/>
        </w:rPr>
        <w:t>支出</w:t>
      </w:r>
      <w:r w:rsidR="00366DE9" w:rsidRPr="001219AD">
        <w:rPr>
          <w:rFonts w:ascii="仿宋_GB2312" w:hint="eastAsia"/>
        </w:rPr>
        <w:t>（款）行政单位离退休（项）</w:t>
      </w:r>
      <w:r w:rsidR="002B53A0" w:rsidRPr="001219AD">
        <w:rPr>
          <w:rFonts w:hint="eastAsia"/>
        </w:rPr>
        <w:t>20</w:t>
      </w:r>
      <w:r w:rsidR="002F6803" w:rsidRPr="001219AD">
        <w:t>21</w:t>
      </w:r>
      <w:r w:rsidR="00366DE9" w:rsidRPr="001219AD">
        <w:rPr>
          <w:rFonts w:ascii="仿宋_GB2312" w:hint="eastAsia"/>
        </w:rPr>
        <w:t>年预算数为</w:t>
      </w:r>
      <w:r w:rsidRPr="001219AD">
        <w:rPr>
          <w:rFonts w:hint="eastAsia"/>
        </w:rPr>
        <w:t>112.07</w:t>
      </w:r>
      <w:r w:rsidR="00366DE9" w:rsidRPr="001219AD">
        <w:rPr>
          <w:rFonts w:ascii="仿宋_GB2312" w:hint="eastAsia"/>
        </w:rPr>
        <w:t>万元，主要用于：局</w:t>
      </w:r>
      <w:r w:rsidRPr="001219AD">
        <w:rPr>
          <w:rFonts w:ascii="仿宋_GB2312" w:hint="eastAsia"/>
        </w:rPr>
        <w:t>本级</w:t>
      </w:r>
      <w:r w:rsidR="00366DE9" w:rsidRPr="001219AD">
        <w:rPr>
          <w:rFonts w:ascii="仿宋_GB2312" w:hint="eastAsia"/>
        </w:rPr>
        <w:t>离</w:t>
      </w:r>
      <w:r w:rsidR="00A62496" w:rsidRPr="001219AD">
        <w:rPr>
          <w:rFonts w:ascii="仿宋_GB2312" w:hint="eastAsia"/>
        </w:rPr>
        <w:t>退</w:t>
      </w:r>
      <w:r w:rsidR="00366DE9" w:rsidRPr="001219AD">
        <w:rPr>
          <w:rFonts w:ascii="仿宋_GB2312" w:hint="eastAsia"/>
        </w:rPr>
        <w:t>休人员经费支出。</w:t>
      </w:r>
    </w:p>
    <w:p w:rsidR="00366DE9" w:rsidRPr="001219AD" w:rsidRDefault="008C6F21" w:rsidP="0076499D">
      <w:pPr>
        <w:spacing w:line="580" w:lineRule="exact"/>
        <w:ind w:firstLineChars="200" w:firstLine="640"/>
        <w:rPr>
          <w:rFonts w:ascii="仿宋_GB2312"/>
        </w:rPr>
      </w:pPr>
      <w:r w:rsidRPr="001219AD">
        <w:rPr>
          <w:rFonts w:ascii="仿宋_GB2312" w:hint="eastAsia"/>
        </w:rPr>
        <w:t>8</w:t>
      </w:r>
      <w:r w:rsidR="00366DE9" w:rsidRPr="001219AD">
        <w:rPr>
          <w:rFonts w:ascii="仿宋_GB2312" w:hint="eastAsia"/>
        </w:rPr>
        <w:t>.社会保障和就业支出（类）行政事业单位</w:t>
      </w:r>
      <w:r w:rsidR="00A62496" w:rsidRPr="001219AD">
        <w:rPr>
          <w:rFonts w:ascii="仿宋_GB2312" w:hint="eastAsia"/>
        </w:rPr>
        <w:t>养老</w:t>
      </w:r>
      <w:r w:rsidR="00A62496" w:rsidRPr="001219AD">
        <w:rPr>
          <w:rFonts w:ascii="仿宋_GB2312"/>
        </w:rPr>
        <w:t>支出</w:t>
      </w:r>
      <w:r w:rsidR="00366DE9" w:rsidRPr="001219AD">
        <w:rPr>
          <w:rFonts w:ascii="仿宋_GB2312" w:hint="eastAsia"/>
        </w:rPr>
        <w:t>（款）机关事业单位基本养老保险缴费支出（项）</w:t>
      </w:r>
      <w:r w:rsidR="00A62496" w:rsidRPr="001219AD">
        <w:rPr>
          <w:rFonts w:hint="eastAsia"/>
        </w:rPr>
        <w:t>20</w:t>
      </w:r>
      <w:r w:rsidR="002F6803" w:rsidRPr="001219AD">
        <w:t>21</w:t>
      </w:r>
      <w:r w:rsidR="00366DE9" w:rsidRPr="001219AD">
        <w:rPr>
          <w:rFonts w:ascii="仿宋_GB2312" w:hint="eastAsia"/>
        </w:rPr>
        <w:t>年预算数为</w:t>
      </w:r>
      <w:r w:rsidRPr="001219AD">
        <w:rPr>
          <w:rFonts w:hint="eastAsia"/>
        </w:rPr>
        <w:t>167.27</w:t>
      </w:r>
      <w:r w:rsidR="00366DE9" w:rsidRPr="001219AD">
        <w:rPr>
          <w:rFonts w:ascii="仿宋_GB2312" w:hint="eastAsia"/>
        </w:rPr>
        <w:t>万元，主要用于：局</w:t>
      </w:r>
      <w:r w:rsidRPr="001219AD">
        <w:rPr>
          <w:rFonts w:ascii="仿宋_GB2312" w:hint="eastAsia"/>
        </w:rPr>
        <w:t>本级</w:t>
      </w:r>
      <w:r w:rsidR="00366DE9" w:rsidRPr="001219AD">
        <w:rPr>
          <w:rFonts w:ascii="仿宋_GB2312" w:hint="eastAsia"/>
        </w:rPr>
        <w:t>养老保险缴费支出。</w:t>
      </w:r>
    </w:p>
    <w:p w:rsidR="00366DE9" w:rsidRPr="001219AD" w:rsidRDefault="008C6F21" w:rsidP="0076499D">
      <w:pPr>
        <w:spacing w:line="580" w:lineRule="exact"/>
        <w:ind w:firstLineChars="200" w:firstLine="640"/>
        <w:rPr>
          <w:rFonts w:ascii="仿宋_GB2312"/>
        </w:rPr>
      </w:pPr>
      <w:r w:rsidRPr="001219AD">
        <w:rPr>
          <w:rFonts w:ascii="仿宋_GB2312" w:hint="eastAsia"/>
        </w:rPr>
        <w:t>9</w:t>
      </w:r>
      <w:r w:rsidR="00366DE9" w:rsidRPr="001219AD">
        <w:rPr>
          <w:rFonts w:ascii="仿宋_GB2312" w:hint="eastAsia"/>
        </w:rPr>
        <w:t>.卫生</w:t>
      </w:r>
      <w:r w:rsidR="00400875" w:rsidRPr="001219AD">
        <w:rPr>
          <w:rFonts w:ascii="仿宋_GB2312" w:hint="eastAsia"/>
        </w:rPr>
        <w:t>健康</w:t>
      </w:r>
      <w:r w:rsidR="00366DE9" w:rsidRPr="001219AD">
        <w:rPr>
          <w:rFonts w:ascii="仿宋_GB2312" w:hint="eastAsia"/>
        </w:rPr>
        <w:t>支出（类）行政事业单位医疗（款）行政单位医疗（项）</w:t>
      </w:r>
      <w:r w:rsidR="00C8450B" w:rsidRPr="001219AD">
        <w:rPr>
          <w:rFonts w:hint="eastAsia"/>
        </w:rPr>
        <w:t>20</w:t>
      </w:r>
      <w:r w:rsidR="001F4DAE" w:rsidRPr="001219AD">
        <w:t>21</w:t>
      </w:r>
      <w:r w:rsidR="00366DE9" w:rsidRPr="001219AD">
        <w:rPr>
          <w:rFonts w:ascii="仿宋_GB2312" w:hint="eastAsia"/>
        </w:rPr>
        <w:t>年预算数为</w:t>
      </w:r>
      <w:r w:rsidRPr="001219AD">
        <w:rPr>
          <w:rFonts w:hint="eastAsia"/>
        </w:rPr>
        <w:t>137.40</w:t>
      </w:r>
      <w:r w:rsidR="00366DE9" w:rsidRPr="001219AD">
        <w:rPr>
          <w:rFonts w:ascii="仿宋_GB2312" w:hint="eastAsia"/>
        </w:rPr>
        <w:t>万元，主要用于：局</w:t>
      </w:r>
      <w:r w:rsidRPr="001219AD">
        <w:rPr>
          <w:rFonts w:ascii="仿宋_GB2312" w:hint="eastAsia"/>
        </w:rPr>
        <w:t>本级</w:t>
      </w:r>
      <w:r w:rsidR="00366DE9" w:rsidRPr="001219AD">
        <w:rPr>
          <w:rFonts w:ascii="仿宋_GB2312" w:hint="eastAsia"/>
        </w:rPr>
        <w:t>基本医疗保险缴费支出。</w:t>
      </w:r>
    </w:p>
    <w:p w:rsidR="00366DE9" w:rsidRPr="001219AD" w:rsidRDefault="00A324F1" w:rsidP="0076499D">
      <w:pPr>
        <w:spacing w:line="580" w:lineRule="exact"/>
        <w:ind w:firstLineChars="200" w:firstLine="640"/>
        <w:rPr>
          <w:rFonts w:ascii="仿宋_GB2312"/>
        </w:rPr>
      </w:pPr>
      <w:r w:rsidRPr="001219AD">
        <w:rPr>
          <w:rFonts w:ascii="仿宋_GB2312"/>
        </w:rPr>
        <w:t>1</w:t>
      </w:r>
      <w:r w:rsidR="00056C7C" w:rsidRPr="001219AD">
        <w:rPr>
          <w:rFonts w:ascii="仿宋_GB2312" w:hint="eastAsia"/>
        </w:rPr>
        <w:t>0</w:t>
      </w:r>
      <w:r w:rsidR="00366DE9" w:rsidRPr="001219AD">
        <w:rPr>
          <w:rFonts w:ascii="仿宋_GB2312" w:hint="eastAsia"/>
        </w:rPr>
        <w:t>.</w:t>
      </w:r>
      <w:r w:rsidR="00400875" w:rsidRPr="001219AD">
        <w:rPr>
          <w:rFonts w:ascii="仿宋_GB2312" w:hint="eastAsia"/>
        </w:rPr>
        <w:t>卫生健康</w:t>
      </w:r>
      <w:r w:rsidR="00366DE9" w:rsidRPr="001219AD">
        <w:rPr>
          <w:rFonts w:ascii="仿宋_GB2312" w:hint="eastAsia"/>
        </w:rPr>
        <w:t>支出（类）行政事业单位医疗（款）公务员医疗补助（项）</w:t>
      </w:r>
      <w:r w:rsidR="000C437B" w:rsidRPr="001219AD">
        <w:rPr>
          <w:rFonts w:hint="eastAsia"/>
        </w:rPr>
        <w:t>20</w:t>
      </w:r>
      <w:r w:rsidRPr="001219AD">
        <w:t>21</w:t>
      </w:r>
      <w:r w:rsidR="00366DE9" w:rsidRPr="001219AD">
        <w:rPr>
          <w:rFonts w:ascii="仿宋_GB2312" w:hint="eastAsia"/>
        </w:rPr>
        <w:t>年预算数为</w:t>
      </w:r>
      <w:r w:rsidR="00056C7C" w:rsidRPr="001219AD">
        <w:rPr>
          <w:rFonts w:hint="eastAsia"/>
        </w:rPr>
        <w:t>34.04</w:t>
      </w:r>
      <w:r w:rsidR="00366DE9" w:rsidRPr="001219AD">
        <w:rPr>
          <w:rFonts w:ascii="仿宋_GB2312" w:hint="eastAsia"/>
        </w:rPr>
        <w:t>万元，主要用于：局</w:t>
      </w:r>
      <w:r w:rsidR="00056C7C" w:rsidRPr="001219AD">
        <w:rPr>
          <w:rFonts w:ascii="仿宋_GB2312" w:hint="eastAsia"/>
        </w:rPr>
        <w:t>本级</w:t>
      </w:r>
      <w:r w:rsidR="00366DE9" w:rsidRPr="001219AD">
        <w:rPr>
          <w:rFonts w:ascii="仿宋_GB2312" w:hint="eastAsia"/>
        </w:rPr>
        <w:t>医疗补助支出。</w:t>
      </w:r>
    </w:p>
    <w:p w:rsidR="00366DE9" w:rsidRPr="001219AD" w:rsidRDefault="00A324F1" w:rsidP="0076499D">
      <w:pPr>
        <w:spacing w:line="580" w:lineRule="exact"/>
        <w:ind w:firstLineChars="200" w:firstLine="640"/>
        <w:rPr>
          <w:rFonts w:ascii="仿宋_GB2312"/>
        </w:rPr>
      </w:pPr>
      <w:r w:rsidRPr="001219AD">
        <w:rPr>
          <w:rFonts w:ascii="仿宋_GB2312"/>
        </w:rPr>
        <w:t>1</w:t>
      </w:r>
      <w:r w:rsidR="00056C7C" w:rsidRPr="001219AD">
        <w:rPr>
          <w:rFonts w:ascii="仿宋_GB2312" w:hint="eastAsia"/>
        </w:rPr>
        <w:t>1</w:t>
      </w:r>
      <w:r w:rsidR="00400875" w:rsidRPr="001219AD">
        <w:rPr>
          <w:rFonts w:ascii="仿宋_GB2312" w:hint="eastAsia"/>
        </w:rPr>
        <w:t>.</w:t>
      </w:r>
      <w:r w:rsidR="00366DE9" w:rsidRPr="001219AD">
        <w:rPr>
          <w:rFonts w:ascii="仿宋_GB2312" w:hint="eastAsia"/>
        </w:rPr>
        <w:t>住房保障支出（类）住房</w:t>
      </w:r>
      <w:r w:rsidR="0095507A" w:rsidRPr="001219AD">
        <w:rPr>
          <w:rFonts w:ascii="仿宋_GB2312" w:hint="eastAsia"/>
        </w:rPr>
        <w:t>改革支出</w:t>
      </w:r>
      <w:r w:rsidR="00366DE9" w:rsidRPr="001219AD">
        <w:rPr>
          <w:rFonts w:ascii="仿宋_GB2312" w:hint="eastAsia"/>
        </w:rPr>
        <w:t>（款）住房公积金（项）</w:t>
      </w:r>
      <w:r w:rsidR="00AA4090" w:rsidRPr="001219AD">
        <w:rPr>
          <w:rFonts w:hint="eastAsia"/>
        </w:rPr>
        <w:t>20</w:t>
      </w:r>
      <w:r w:rsidR="00AA4090" w:rsidRPr="001219AD">
        <w:t>2</w:t>
      </w:r>
      <w:r w:rsidRPr="001219AD">
        <w:t>1</w:t>
      </w:r>
      <w:r w:rsidR="00366DE9" w:rsidRPr="001219AD">
        <w:rPr>
          <w:rFonts w:ascii="仿宋_GB2312" w:hint="eastAsia"/>
        </w:rPr>
        <w:t>年预算数为</w:t>
      </w:r>
      <w:r w:rsidR="00056C7C" w:rsidRPr="001219AD">
        <w:rPr>
          <w:rFonts w:hint="eastAsia"/>
        </w:rPr>
        <w:t>175.40</w:t>
      </w:r>
      <w:r w:rsidR="00366DE9" w:rsidRPr="001219AD">
        <w:rPr>
          <w:rFonts w:ascii="仿宋_GB2312" w:hint="eastAsia"/>
        </w:rPr>
        <w:t>万元，主要用于：局</w:t>
      </w:r>
      <w:r w:rsidR="00056C7C" w:rsidRPr="001219AD">
        <w:rPr>
          <w:rFonts w:ascii="仿宋_GB2312" w:hint="eastAsia"/>
        </w:rPr>
        <w:t>本级</w:t>
      </w:r>
      <w:r w:rsidR="00366DE9" w:rsidRPr="001219AD">
        <w:rPr>
          <w:rFonts w:ascii="仿宋_GB2312" w:hint="eastAsia"/>
        </w:rPr>
        <w:t>住房公积金缴费支出。</w:t>
      </w:r>
    </w:p>
    <w:p w:rsidR="00366DE9" w:rsidRPr="001219AD" w:rsidRDefault="00400875" w:rsidP="00366DE9">
      <w:pPr>
        <w:spacing w:line="580" w:lineRule="exact"/>
        <w:ind w:firstLineChars="200" w:firstLine="640"/>
        <w:rPr>
          <w:rFonts w:ascii="仿宋_GB2312"/>
        </w:rPr>
      </w:pPr>
      <w:r w:rsidRPr="001219AD">
        <w:rPr>
          <w:rFonts w:ascii="仿宋_GB2312" w:hint="eastAsia"/>
        </w:rPr>
        <w:t>1</w:t>
      </w:r>
      <w:r w:rsidR="00056C7C" w:rsidRPr="001219AD">
        <w:rPr>
          <w:rFonts w:ascii="仿宋_GB2312" w:hint="eastAsia"/>
        </w:rPr>
        <w:t>2</w:t>
      </w:r>
      <w:r w:rsidRPr="001219AD">
        <w:rPr>
          <w:rFonts w:ascii="仿宋_GB2312" w:hint="eastAsia"/>
        </w:rPr>
        <w:t>.</w:t>
      </w:r>
      <w:r w:rsidR="001020D9" w:rsidRPr="001219AD">
        <w:rPr>
          <w:rFonts w:ascii="仿宋_GB2312" w:hint="eastAsia"/>
        </w:rPr>
        <w:t>住房保障支出（类）住房改革支出（款）</w:t>
      </w:r>
      <w:r w:rsidR="00CF021A" w:rsidRPr="001219AD">
        <w:rPr>
          <w:rFonts w:ascii="仿宋_GB2312" w:hint="eastAsia"/>
        </w:rPr>
        <w:t>购房</w:t>
      </w:r>
      <w:r w:rsidR="00CF021A" w:rsidRPr="001219AD">
        <w:rPr>
          <w:rFonts w:ascii="仿宋_GB2312"/>
        </w:rPr>
        <w:t>补贴</w:t>
      </w:r>
      <w:r w:rsidR="001020D9" w:rsidRPr="001219AD">
        <w:rPr>
          <w:rFonts w:ascii="仿宋_GB2312" w:hint="eastAsia"/>
        </w:rPr>
        <w:t>（项）</w:t>
      </w:r>
      <w:r w:rsidR="00AA4090" w:rsidRPr="001219AD">
        <w:rPr>
          <w:rFonts w:hint="eastAsia"/>
        </w:rPr>
        <w:t>20</w:t>
      </w:r>
      <w:r w:rsidR="00A324F1" w:rsidRPr="001219AD">
        <w:t>21</w:t>
      </w:r>
      <w:r w:rsidR="001020D9" w:rsidRPr="001219AD">
        <w:rPr>
          <w:rFonts w:ascii="仿宋_GB2312" w:hint="eastAsia"/>
        </w:rPr>
        <w:t>年</w:t>
      </w:r>
      <w:r w:rsidR="00366DE9" w:rsidRPr="001219AD">
        <w:rPr>
          <w:rFonts w:ascii="仿宋_GB2312" w:hint="eastAsia"/>
        </w:rPr>
        <w:t>预算数为</w:t>
      </w:r>
      <w:r w:rsidR="00056C7C" w:rsidRPr="001219AD">
        <w:rPr>
          <w:rFonts w:hint="eastAsia"/>
        </w:rPr>
        <w:t>112.66</w:t>
      </w:r>
      <w:r w:rsidR="00366DE9" w:rsidRPr="001219AD">
        <w:rPr>
          <w:rFonts w:ascii="仿宋_GB2312" w:hint="eastAsia"/>
        </w:rPr>
        <w:t>万元。主要用于：局</w:t>
      </w:r>
      <w:r w:rsidR="00056C7C" w:rsidRPr="001219AD">
        <w:rPr>
          <w:rFonts w:ascii="仿宋_GB2312" w:hint="eastAsia"/>
        </w:rPr>
        <w:t>本级</w:t>
      </w:r>
      <w:r w:rsidR="00366DE9" w:rsidRPr="001219AD">
        <w:rPr>
          <w:rFonts w:ascii="仿宋_GB2312" w:hint="eastAsia"/>
        </w:rPr>
        <w:t>住房补贴支出。</w:t>
      </w:r>
    </w:p>
    <w:p w:rsidR="00F534AA" w:rsidRPr="001219AD" w:rsidRDefault="00056C7C" w:rsidP="00970D43">
      <w:pPr>
        <w:spacing w:line="580" w:lineRule="exact"/>
        <w:ind w:firstLineChars="200" w:firstLine="640"/>
        <w:rPr>
          <w:rFonts w:ascii="黑体" w:eastAsia="黑体"/>
        </w:rPr>
      </w:pPr>
      <w:r w:rsidRPr="001219AD">
        <w:rPr>
          <w:rFonts w:ascii="黑体" w:eastAsia="黑体" w:hint="eastAsia"/>
        </w:rPr>
        <w:lastRenderedPageBreak/>
        <w:t>五</w:t>
      </w:r>
      <w:r w:rsidR="00F534AA" w:rsidRPr="001219AD">
        <w:rPr>
          <w:rFonts w:ascii="黑体" w:eastAsia="黑体" w:hint="eastAsia"/>
        </w:rPr>
        <w:t>、一般公共预算基本支出情况</w:t>
      </w:r>
      <w:r w:rsidR="009E1A02" w:rsidRPr="001219AD">
        <w:rPr>
          <w:rFonts w:ascii="黑体" w:eastAsia="黑体" w:hint="eastAsia"/>
        </w:rPr>
        <w:t>说明</w:t>
      </w:r>
    </w:p>
    <w:p w:rsidR="00C85CD4" w:rsidRPr="001219AD" w:rsidRDefault="00931635" w:rsidP="00970D43">
      <w:pPr>
        <w:spacing w:line="580" w:lineRule="exact"/>
        <w:ind w:firstLineChars="200" w:firstLine="640"/>
        <w:rPr>
          <w:rFonts w:ascii="仿宋_GB2312"/>
        </w:rPr>
      </w:pPr>
      <w:r w:rsidRPr="001219AD">
        <w:rPr>
          <w:rFonts w:ascii="仿宋_GB2312" w:hAnsi="仿宋" w:hint="eastAsia"/>
        </w:rPr>
        <w:t>省经济合作局</w:t>
      </w:r>
      <w:r w:rsidR="00E718CF" w:rsidRPr="001219AD">
        <w:rPr>
          <w:rFonts w:hint="eastAsia"/>
        </w:rPr>
        <w:t>20</w:t>
      </w:r>
      <w:r w:rsidR="003A454A" w:rsidRPr="001219AD">
        <w:t>21</w:t>
      </w:r>
      <w:r w:rsidR="00C85CD4" w:rsidRPr="001219AD">
        <w:rPr>
          <w:rFonts w:ascii="仿宋_GB2312" w:hint="eastAsia"/>
        </w:rPr>
        <w:t>年一般公共预算基本支出</w:t>
      </w:r>
      <w:r w:rsidR="00056C7C" w:rsidRPr="001219AD">
        <w:rPr>
          <w:rFonts w:hint="eastAsia"/>
        </w:rPr>
        <w:t>2692.75</w:t>
      </w:r>
      <w:r w:rsidR="00C85CD4" w:rsidRPr="001219AD">
        <w:rPr>
          <w:rFonts w:ascii="仿宋_GB2312" w:hint="eastAsia"/>
        </w:rPr>
        <w:t>万元，其中：</w:t>
      </w:r>
    </w:p>
    <w:p w:rsidR="00304787" w:rsidRPr="001219AD" w:rsidRDefault="00C85CD4" w:rsidP="00304787">
      <w:pPr>
        <w:spacing w:line="580" w:lineRule="exact"/>
        <w:ind w:firstLineChars="200" w:firstLine="640"/>
        <w:rPr>
          <w:rFonts w:ascii="仿宋_GB2312"/>
        </w:rPr>
      </w:pPr>
      <w:r w:rsidRPr="001219AD">
        <w:rPr>
          <w:rFonts w:ascii="仿宋_GB2312" w:hint="eastAsia"/>
        </w:rPr>
        <w:t>人员经费</w:t>
      </w:r>
      <w:r w:rsidR="00056C7C" w:rsidRPr="001219AD">
        <w:rPr>
          <w:rFonts w:hint="eastAsia"/>
        </w:rPr>
        <w:t>1790.74</w:t>
      </w:r>
      <w:r w:rsidRPr="001219AD">
        <w:rPr>
          <w:rFonts w:ascii="仿宋_GB2312" w:hint="eastAsia"/>
        </w:rPr>
        <w:t>万元，主要包括：基本工资、津贴补贴、奖金、</w:t>
      </w:r>
      <w:r w:rsidR="00F51ACE" w:rsidRPr="001219AD">
        <w:rPr>
          <w:rFonts w:ascii="仿宋_GB2312" w:hint="eastAsia"/>
        </w:rPr>
        <w:t>机关</w:t>
      </w:r>
      <w:r w:rsidR="00F51ACE" w:rsidRPr="001219AD">
        <w:rPr>
          <w:rFonts w:ascii="仿宋_GB2312"/>
        </w:rPr>
        <w:t>事业单位基本养老</w:t>
      </w:r>
      <w:r w:rsidRPr="001219AD">
        <w:rPr>
          <w:rFonts w:ascii="仿宋_GB2312" w:hint="eastAsia"/>
        </w:rPr>
        <w:t>保险缴费</w:t>
      </w:r>
      <w:r w:rsidR="00304787" w:rsidRPr="001219AD">
        <w:rPr>
          <w:rFonts w:ascii="仿宋_GB2312" w:hint="eastAsia"/>
        </w:rPr>
        <w:t>、职工基本医疗保险缴费、公务员医疗补助缴费、住房公积金、</w:t>
      </w:r>
      <w:r w:rsidR="00E718CF" w:rsidRPr="001219AD">
        <w:rPr>
          <w:rFonts w:ascii="仿宋_GB2312" w:hint="eastAsia"/>
        </w:rPr>
        <w:t>其他工资</w:t>
      </w:r>
      <w:r w:rsidR="00E718CF" w:rsidRPr="001219AD">
        <w:rPr>
          <w:rFonts w:ascii="仿宋_GB2312"/>
        </w:rPr>
        <w:t>福利支出</w:t>
      </w:r>
      <w:r w:rsidR="00E718CF" w:rsidRPr="001219AD">
        <w:rPr>
          <w:rFonts w:ascii="仿宋_GB2312" w:hint="eastAsia"/>
        </w:rPr>
        <w:t>、</w:t>
      </w:r>
      <w:r w:rsidR="00E718CF" w:rsidRPr="001219AD">
        <w:rPr>
          <w:rFonts w:ascii="仿宋_GB2312"/>
        </w:rPr>
        <w:t>离休费、</w:t>
      </w:r>
      <w:r w:rsidR="00E718CF" w:rsidRPr="001219AD">
        <w:rPr>
          <w:rFonts w:ascii="仿宋_GB2312" w:hint="eastAsia"/>
        </w:rPr>
        <w:t>奖励</w:t>
      </w:r>
      <w:r w:rsidR="00E718CF" w:rsidRPr="001219AD">
        <w:rPr>
          <w:rFonts w:ascii="仿宋_GB2312"/>
        </w:rPr>
        <w:t>金、其他对个人和家庭的补助支出</w:t>
      </w:r>
      <w:r w:rsidR="00304787" w:rsidRPr="001219AD">
        <w:rPr>
          <w:rFonts w:ascii="仿宋_GB2312" w:hint="eastAsia"/>
        </w:rPr>
        <w:t>等。</w:t>
      </w:r>
    </w:p>
    <w:p w:rsidR="00304787" w:rsidRPr="001219AD" w:rsidRDefault="00304787" w:rsidP="00304787">
      <w:pPr>
        <w:spacing w:line="580" w:lineRule="exact"/>
        <w:ind w:firstLineChars="200" w:firstLine="640"/>
        <w:rPr>
          <w:rFonts w:ascii="仿宋_GB2312"/>
        </w:rPr>
      </w:pPr>
      <w:r w:rsidRPr="001219AD">
        <w:rPr>
          <w:rFonts w:ascii="仿宋_GB2312" w:hint="eastAsia"/>
        </w:rPr>
        <w:t>公用经费</w:t>
      </w:r>
      <w:r w:rsidR="00056C7C" w:rsidRPr="001219AD">
        <w:rPr>
          <w:rFonts w:hint="eastAsia"/>
        </w:rPr>
        <w:t>902.01</w:t>
      </w:r>
      <w:r w:rsidRPr="001219AD">
        <w:rPr>
          <w:rFonts w:ascii="仿宋_GB2312" w:hint="eastAsia"/>
        </w:rPr>
        <w:t>万元，主要包括：办公费、印刷费、水费、电费、邮电费、</w:t>
      </w:r>
      <w:r w:rsidR="00F51ACE" w:rsidRPr="001219AD">
        <w:rPr>
          <w:rFonts w:ascii="仿宋_GB2312" w:hint="eastAsia"/>
        </w:rPr>
        <w:t>物业</w:t>
      </w:r>
      <w:r w:rsidR="00F51ACE" w:rsidRPr="001219AD">
        <w:rPr>
          <w:rFonts w:ascii="仿宋_GB2312"/>
        </w:rPr>
        <w:t>管理费、</w:t>
      </w:r>
      <w:r w:rsidRPr="001219AD">
        <w:rPr>
          <w:rFonts w:ascii="仿宋_GB2312" w:hint="eastAsia"/>
        </w:rPr>
        <w:t>差旅费、维修（护）费、会议费、培训费、</w:t>
      </w:r>
      <w:r w:rsidR="006E74D9" w:rsidRPr="001219AD">
        <w:rPr>
          <w:rFonts w:ascii="仿宋_GB2312" w:hint="eastAsia"/>
        </w:rPr>
        <w:t>公务</w:t>
      </w:r>
      <w:r w:rsidR="006E74D9" w:rsidRPr="001219AD">
        <w:rPr>
          <w:rFonts w:ascii="仿宋_GB2312"/>
        </w:rPr>
        <w:t>接待费、</w:t>
      </w:r>
      <w:r w:rsidRPr="001219AD">
        <w:rPr>
          <w:rFonts w:ascii="仿宋_GB2312" w:hint="eastAsia"/>
        </w:rPr>
        <w:t>劳务费、委托业务费、工会经费、福利费、</w:t>
      </w:r>
      <w:r w:rsidR="006E74D9" w:rsidRPr="001219AD">
        <w:rPr>
          <w:rFonts w:ascii="仿宋_GB2312" w:hint="eastAsia"/>
        </w:rPr>
        <w:t>公务</w:t>
      </w:r>
      <w:r w:rsidR="006E74D9" w:rsidRPr="001219AD">
        <w:rPr>
          <w:rFonts w:ascii="仿宋_GB2312"/>
        </w:rPr>
        <w:t>用车运行维护费、</w:t>
      </w:r>
      <w:r w:rsidRPr="001219AD">
        <w:rPr>
          <w:rFonts w:ascii="仿宋_GB2312" w:hint="eastAsia"/>
        </w:rPr>
        <w:t>其他交通费用</w:t>
      </w:r>
      <w:r w:rsidR="00F51ACE" w:rsidRPr="001219AD">
        <w:rPr>
          <w:rFonts w:ascii="仿宋_GB2312" w:hint="eastAsia"/>
        </w:rPr>
        <w:t>、</w:t>
      </w:r>
      <w:r w:rsidR="00F51ACE" w:rsidRPr="001219AD">
        <w:rPr>
          <w:rFonts w:ascii="仿宋_GB2312"/>
        </w:rPr>
        <w:t>其他</w:t>
      </w:r>
      <w:r w:rsidR="00F51ACE" w:rsidRPr="001219AD">
        <w:rPr>
          <w:rFonts w:ascii="仿宋_GB2312" w:hint="eastAsia"/>
        </w:rPr>
        <w:t>商品</w:t>
      </w:r>
      <w:r w:rsidR="00F51ACE" w:rsidRPr="001219AD">
        <w:rPr>
          <w:rFonts w:ascii="仿宋_GB2312"/>
        </w:rPr>
        <w:t>和服务支出</w:t>
      </w:r>
      <w:r w:rsidRPr="001219AD">
        <w:rPr>
          <w:rFonts w:ascii="仿宋_GB2312" w:hint="eastAsia"/>
        </w:rPr>
        <w:t>等。</w:t>
      </w:r>
    </w:p>
    <w:p w:rsidR="0001306F" w:rsidRPr="001219AD" w:rsidRDefault="00056C7C" w:rsidP="00970D43">
      <w:pPr>
        <w:spacing w:line="580" w:lineRule="exact"/>
        <w:ind w:firstLineChars="200" w:firstLine="640"/>
        <w:rPr>
          <w:rFonts w:ascii="黑体" w:eastAsia="黑体"/>
        </w:rPr>
      </w:pPr>
      <w:r w:rsidRPr="001219AD">
        <w:rPr>
          <w:rFonts w:ascii="黑体" w:eastAsia="黑体" w:hint="eastAsia"/>
        </w:rPr>
        <w:t>六</w:t>
      </w:r>
      <w:r w:rsidR="0001306F" w:rsidRPr="001219AD">
        <w:rPr>
          <w:rFonts w:ascii="黑体" w:eastAsia="黑体" w:hint="eastAsia"/>
        </w:rPr>
        <w:t>、“三公”经费财政拨款预算安排情况</w:t>
      </w:r>
      <w:r w:rsidR="009E1A02" w:rsidRPr="001219AD">
        <w:rPr>
          <w:rFonts w:ascii="黑体" w:eastAsia="黑体" w:hint="eastAsia"/>
        </w:rPr>
        <w:t>说明</w:t>
      </w:r>
    </w:p>
    <w:p w:rsidR="002E09BA" w:rsidRPr="001219AD" w:rsidRDefault="00931635" w:rsidP="002E09BA">
      <w:pPr>
        <w:spacing w:line="580" w:lineRule="exact"/>
        <w:ind w:firstLineChars="200" w:firstLine="640"/>
        <w:rPr>
          <w:rFonts w:ascii="仿宋_GB2312"/>
        </w:rPr>
      </w:pPr>
      <w:r w:rsidRPr="001219AD">
        <w:rPr>
          <w:rFonts w:ascii="仿宋_GB2312" w:hAnsi="仿宋" w:hint="eastAsia"/>
        </w:rPr>
        <w:t>省经济合作局</w:t>
      </w:r>
      <w:r w:rsidR="00E32075" w:rsidRPr="001219AD">
        <w:rPr>
          <w:rFonts w:hint="eastAsia"/>
        </w:rPr>
        <w:t>20</w:t>
      </w:r>
      <w:r w:rsidR="003A454A" w:rsidRPr="001219AD">
        <w:t>21</w:t>
      </w:r>
      <w:r w:rsidR="0001306F" w:rsidRPr="001219AD">
        <w:rPr>
          <w:rFonts w:ascii="仿宋_GB2312" w:hint="eastAsia"/>
        </w:rPr>
        <w:t>年“三公”经费财政拨款预算数</w:t>
      </w:r>
      <w:r w:rsidR="00056C7C" w:rsidRPr="001219AD">
        <w:rPr>
          <w:rFonts w:hint="eastAsia"/>
        </w:rPr>
        <w:t>95.00</w:t>
      </w:r>
      <w:r w:rsidR="0001306F" w:rsidRPr="001219AD">
        <w:rPr>
          <w:rFonts w:ascii="仿宋_GB2312" w:hint="eastAsia"/>
        </w:rPr>
        <w:t>万元，其中：公务接待费</w:t>
      </w:r>
      <w:r w:rsidR="00056C7C" w:rsidRPr="001219AD">
        <w:rPr>
          <w:rFonts w:hint="eastAsia"/>
        </w:rPr>
        <w:t>60</w:t>
      </w:r>
      <w:r w:rsidR="003A454A" w:rsidRPr="001219AD">
        <w:t>.00</w:t>
      </w:r>
      <w:r w:rsidR="0001306F" w:rsidRPr="001219AD">
        <w:rPr>
          <w:rFonts w:ascii="仿宋_GB2312" w:hint="eastAsia"/>
        </w:rPr>
        <w:t>万元，公务用车购置及运行维护费</w:t>
      </w:r>
      <w:r w:rsidR="00056C7C" w:rsidRPr="001219AD">
        <w:rPr>
          <w:rFonts w:hint="eastAsia"/>
        </w:rPr>
        <w:t>35</w:t>
      </w:r>
      <w:r w:rsidR="003A454A" w:rsidRPr="001219AD">
        <w:t>.00</w:t>
      </w:r>
      <w:r w:rsidR="0001306F" w:rsidRPr="001219AD">
        <w:rPr>
          <w:rFonts w:ascii="仿宋_GB2312" w:hint="eastAsia"/>
        </w:rPr>
        <w:t>万元。</w:t>
      </w:r>
      <w:r w:rsidR="002E09BA" w:rsidRPr="001219AD">
        <w:rPr>
          <w:rFonts w:ascii="仿宋_GB2312" w:hint="eastAsia"/>
        </w:rPr>
        <w:t>受新冠肺炎疫情影响，</w:t>
      </w:r>
      <w:r w:rsidR="002E09BA" w:rsidRPr="001219AD">
        <w:rPr>
          <w:rFonts w:hint="eastAsia"/>
        </w:rPr>
        <w:t>2021</w:t>
      </w:r>
      <w:r w:rsidR="002E09BA" w:rsidRPr="001219AD">
        <w:rPr>
          <w:rFonts w:ascii="仿宋_GB2312" w:hint="eastAsia"/>
        </w:rPr>
        <w:t>年省级年初</w:t>
      </w:r>
      <w:r w:rsidR="00B24242">
        <w:rPr>
          <w:rFonts w:ascii="仿宋_GB2312" w:hint="eastAsia"/>
        </w:rPr>
        <w:t>单位</w:t>
      </w:r>
      <w:r w:rsidR="002E09BA" w:rsidRPr="001219AD">
        <w:rPr>
          <w:rFonts w:ascii="仿宋_GB2312" w:hint="eastAsia"/>
        </w:rPr>
        <w:t>预算暂不编列因公出国（境）经费，执行中确需安排出国（境）任务和计划的，按照“一事一议”的方式报省政府批准后安排经费。</w:t>
      </w:r>
    </w:p>
    <w:p w:rsidR="002E09BA" w:rsidRPr="001219AD" w:rsidRDefault="0001306F" w:rsidP="002E09BA">
      <w:pPr>
        <w:spacing w:line="580" w:lineRule="exact"/>
        <w:ind w:firstLine="640"/>
        <w:rPr>
          <w:rFonts w:ascii="仿宋_GB2312"/>
        </w:rPr>
      </w:pPr>
      <w:r w:rsidRPr="001219AD">
        <w:rPr>
          <w:rFonts w:ascii="楷体_GB2312" w:eastAsia="楷体_GB2312" w:hint="eastAsia"/>
          <w:b/>
        </w:rPr>
        <w:t>（一）</w:t>
      </w:r>
      <w:r w:rsidR="002E09BA" w:rsidRPr="001219AD">
        <w:rPr>
          <w:rFonts w:ascii="楷体_GB2312" w:eastAsia="楷体_GB2312" w:hint="eastAsia"/>
          <w:b/>
        </w:rPr>
        <w:t>公务接待费</w:t>
      </w:r>
      <w:r w:rsidR="00056C7C" w:rsidRPr="001219AD">
        <w:rPr>
          <w:rFonts w:ascii="楷体_GB2312" w:eastAsia="楷体_GB2312" w:hint="eastAsia"/>
          <w:b/>
        </w:rPr>
        <w:t>与2020年预算持平</w:t>
      </w:r>
      <w:r w:rsidR="002E09BA" w:rsidRPr="001219AD">
        <w:rPr>
          <w:rFonts w:ascii="楷体_GB2312" w:eastAsia="楷体_GB2312" w:hint="eastAsia"/>
          <w:b/>
        </w:rPr>
        <w:t>。</w:t>
      </w:r>
    </w:p>
    <w:p w:rsidR="002E09BA" w:rsidRPr="001219AD" w:rsidRDefault="002E09BA" w:rsidP="002E09BA">
      <w:pPr>
        <w:spacing w:line="580" w:lineRule="exact"/>
        <w:ind w:firstLine="640"/>
        <w:rPr>
          <w:rFonts w:ascii="仿宋_GB2312"/>
        </w:rPr>
      </w:pPr>
      <w:r w:rsidRPr="001219AD">
        <w:rPr>
          <w:rFonts w:hint="eastAsia"/>
        </w:rPr>
        <w:t>20</w:t>
      </w:r>
      <w:r w:rsidRPr="001219AD">
        <w:t>21</w:t>
      </w:r>
      <w:r w:rsidRPr="001219AD">
        <w:rPr>
          <w:rFonts w:ascii="仿宋_GB2312" w:hint="eastAsia"/>
        </w:rPr>
        <w:t>年公务接待</w:t>
      </w:r>
      <w:proofErr w:type="gramStart"/>
      <w:r w:rsidRPr="001219AD">
        <w:rPr>
          <w:rFonts w:ascii="仿宋_GB2312" w:hint="eastAsia"/>
        </w:rPr>
        <w:t>费计划用于省</w:t>
      </w:r>
      <w:proofErr w:type="gramEnd"/>
      <w:r w:rsidRPr="001219AD">
        <w:rPr>
          <w:rFonts w:ascii="仿宋_GB2312" w:hint="eastAsia"/>
        </w:rPr>
        <w:t>重大招商引资活动、接待国内外知名企业负责人来访，以及日常政务</w:t>
      </w:r>
      <w:r w:rsidR="00056C7C" w:rsidRPr="001219AD">
        <w:rPr>
          <w:rFonts w:ascii="仿宋_GB2312" w:hint="eastAsia"/>
        </w:rPr>
        <w:t>接待</w:t>
      </w:r>
      <w:r w:rsidRPr="001219AD">
        <w:rPr>
          <w:rFonts w:ascii="仿宋_GB2312" w:hint="eastAsia"/>
        </w:rPr>
        <w:t>等支出。</w:t>
      </w:r>
    </w:p>
    <w:p w:rsidR="0001306F" w:rsidRPr="001219AD" w:rsidRDefault="0001306F" w:rsidP="00970D43">
      <w:pPr>
        <w:spacing w:line="580" w:lineRule="exact"/>
        <w:ind w:firstLine="640"/>
        <w:rPr>
          <w:rFonts w:ascii="黑体" w:eastAsia="黑体"/>
          <w:b/>
        </w:rPr>
      </w:pPr>
      <w:bookmarkStart w:id="0" w:name="_GoBack"/>
      <w:bookmarkEnd w:id="0"/>
      <w:r w:rsidRPr="001219AD">
        <w:rPr>
          <w:rFonts w:ascii="楷体_GB2312" w:eastAsia="楷体_GB2312" w:hint="eastAsia"/>
          <w:b/>
        </w:rPr>
        <w:t>（二）公务用车购置及运行维护费</w:t>
      </w:r>
      <w:r w:rsidR="00056C7C" w:rsidRPr="001219AD">
        <w:rPr>
          <w:rFonts w:ascii="楷体_GB2312" w:eastAsia="楷体_GB2312" w:hint="eastAsia"/>
          <w:b/>
        </w:rPr>
        <w:t>与</w:t>
      </w:r>
      <w:r w:rsidR="002E09BA" w:rsidRPr="001219AD">
        <w:rPr>
          <w:rFonts w:ascii="楷体_GB2312" w:eastAsia="楷体_GB2312"/>
          <w:b/>
        </w:rPr>
        <w:t>2020</w:t>
      </w:r>
      <w:r w:rsidRPr="001219AD">
        <w:rPr>
          <w:rFonts w:ascii="楷体_GB2312" w:eastAsia="楷体_GB2312" w:hint="eastAsia"/>
          <w:b/>
        </w:rPr>
        <w:t>年</w:t>
      </w:r>
      <w:r w:rsidR="0097347F">
        <w:rPr>
          <w:rFonts w:ascii="楷体_GB2312" w:eastAsia="楷体_GB2312" w:hint="eastAsia"/>
          <w:b/>
        </w:rPr>
        <w:t>预算</w:t>
      </w:r>
      <w:r w:rsidR="00056C7C" w:rsidRPr="001219AD">
        <w:rPr>
          <w:rFonts w:ascii="楷体_GB2312" w:eastAsia="楷体_GB2312" w:hint="eastAsia"/>
          <w:b/>
        </w:rPr>
        <w:t>持平</w:t>
      </w:r>
      <w:r w:rsidRPr="001219AD">
        <w:rPr>
          <w:rFonts w:ascii="楷体_GB2312" w:eastAsia="楷体_GB2312" w:hint="eastAsia"/>
          <w:b/>
        </w:rPr>
        <w:t>。</w:t>
      </w:r>
    </w:p>
    <w:p w:rsidR="0001306F" w:rsidRPr="001219AD" w:rsidRDefault="0001306F" w:rsidP="00970D43">
      <w:pPr>
        <w:spacing w:line="580" w:lineRule="exact"/>
        <w:ind w:firstLine="640"/>
        <w:rPr>
          <w:rFonts w:ascii="仿宋_GB2312"/>
        </w:rPr>
      </w:pPr>
      <w:r w:rsidRPr="001219AD">
        <w:rPr>
          <w:rFonts w:ascii="仿宋_GB2312" w:hint="eastAsia"/>
        </w:rPr>
        <w:t>单位现有公务用车</w:t>
      </w:r>
      <w:r w:rsidR="00140ADE" w:rsidRPr="001219AD">
        <w:t>7</w:t>
      </w:r>
      <w:r w:rsidRPr="001219AD">
        <w:rPr>
          <w:rFonts w:ascii="仿宋_GB2312" w:hint="eastAsia"/>
        </w:rPr>
        <w:t>辆，其中：轿车</w:t>
      </w:r>
      <w:r w:rsidR="00056C7C" w:rsidRPr="001219AD">
        <w:rPr>
          <w:rFonts w:hint="eastAsia"/>
        </w:rPr>
        <w:t>5</w:t>
      </w:r>
      <w:r w:rsidRPr="001219AD">
        <w:rPr>
          <w:rFonts w:ascii="仿宋_GB2312" w:hint="eastAsia"/>
        </w:rPr>
        <w:t>辆，</w:t>
      </w:r>
      <w:r w:rsidR="00917BF7" w:rsidRPr="001219AD">
        <w:rPr>
          <w:rFonts w:ascii="仿宋_GB2312" w:hint="eastAsia"/>
        </w:rPr>
        <w:t>旅行车（含</w:t>
      </w:r>
      <w:r w:rsidR="00917BF7" w:rsidRPr="001219AD">
        <w:rPr>
          <w:rFonts w:ascii="仿宋_GB2312" w:hint="eastAsia"/>
        </w:rPr>
        <w:lastRenderedPageBreak/>
        <w:t>商务车）</w:t>
      </w:r>
      <w:r w:rsidR="00056C7C" w:rsidRPr="001219AD">
        <w:rPr>
          <w:rFonts w:hint="eastAsia"/>
        </w:rPr>
        <w:t>0</w:t>
      </w:r>
      <w:r w:rsidRPr="001219AD">
        <w:rPr>
          <w:rFonts w:ascii="仿宋_GB2312" w:hint="eastAsia"/>
        </w:rPr>
        <w:t>辆，</w:t>
      </w:r>
      <w:r w:rsidR="00917BF7" w:rsidRPr="001219AD">
        <w:rPr>
          <w:rFonts w:ascii="仿宋_GB2312" w:hint="eastAsia"/>
        </w:rPr>
        <w:t>越野车</w:t>
      </w:r>
      <w:r w:rsidR="00056C7C" w:rsidRPr="001219AD">
        <w:rPr>
          <w:rFonts w:hint="eastAsia"/>
        </w:rPr>
        <w:t>2</w:t>
      </w:r>
      <w:r w:rsidR="00917BF7" w:rsidRPr="001219AD">
        <w:rPr>
          <w:rFonts w:ascii="仿宋_GB2312" w:hint="eastAsia"/>
        </w:rPr>
        <w:t>辆</w:t>
      </w:r>
      <w:r w:rsidR="003E358E" w:rsidRPr="001219AD">
        <w:rPr>
          <w:rFonts w:ascii="仿宋_GB2312" w:hint="eastAsia"/>
        </w:rPr>
        <w:t>，</w:t>
      </w:r>
      <w:r w:rsidR="003E358E" w:rsidRPr="001219AD">
        <w:rPr>
          <w:rFonts w:ascii="仿宋_GB2312"/>
        </w:rPr>
        <w:t>大型</w:t>
      </w:r>
      <w:r w:rsidR="003E358E" w:rsidRPr="001219AD">
        <w:rPr>
          <w:rFonts w:ascii="仿宋_GB2312" w:hint="eastAsia"/>
        </w:rPr>
        <w:t>客</w:t>
      </w:r>
      <w:r w:rsidR="003E358E" w:rsidRPr="001219AD">
        <w:rPr>
          <w:rFonts w:ascii="仿宋_GB2312"/>
        </w:rPr>
        <w:t>、货车</w:t>
      </w:r>
      <w:r w:rsidR="003E358E" w:rsidRPr="001219AD">
        <w:rPr>
          <w:rFonts w:hint="eastAsia"/>
        </w:rPr>
        <w:t>0</w:t>
      </w:r>
      <w:r w:rsidR="003E358E" w:rsidRPr="001219AD">
        <w:rPr>
          <w:rFonts w:ascii="仿宋_GB2312" w:hint="eastAsia"/>
        </w:rPr>
        <w:t>辆</w:t>
      </w:r>
      <w:r w:rsidRPr="001219AD">
        <w:rPr>
          <w:rFonts w:ascii="仿宋_GB2312" w:hint="eastAsia"/>
        </w:rPr>
        <w:t>。</w:t>
      </w:r>
    </w:p>
    <w:p w:rsidR="00917BF7" w:rsidRPr="001219AD" w:rsidRDefault="00140ADE" w:rsidP="00970D43">
      <w:pPr>
        <w:spacing w:line="580" w:lineRule="exact"/>
        <w:ind w:firstLine="640"/>
        <w:rPr>
          <w:rFonts w:ascii="仿宋_GB2312"/>
        </w:rPr>
      </w:pPr>
      <w:r w:rsidRPr="001219AD">
        <w:t>202</w:t>
      </w:r>
      <w:r w:rsidR="003043A8" w:rsidRPr="001219AD">
        <w:t>1</w:t>
      </w:r>
      <w:r w:rsidR="00DF7241" w:rsidRPr="001219AD">
        <w:rPr>
          <w:rFonts w:ascii="仿宋_GB2312" w:hint="eastAsia"/>
        </w:rPr>
        <w:t>年安排公务用车购置费</w:t>
      </w:r>
      <w:r w:rsidR="003E358E" w:rsidRPr="001219AD">
        <w:rPr>
          <w:rFonts w:hint="eastAsia"/>
        </w:rPr>
        <w:t>0</w:t>
      </w:r>
      <w:r w:rsidR="003E358E" w:rsidRPr="001219AD">
        <w:rPr>
          <w:rFonts w:ascii="仿宋_GB2312" w:hint="eastAsia"/>
        </w:rPr>
        <w:t>万</w:t>
      </w:r>
      <w:r w:rsidR="003E358E" w:rsidRPr="001219AD">
        <w:rPr>
          <w:rFonts w:ascii="仿宋_GB2312"/>
        </w:rPr>
        <w:t>元，购置公务用车</w:t>
      </w:r>
      <w:r w:rsidR="003E358E" w:rsidRPr="001219AD">
        <w:rPr>
          <w:rFonts w:hint="eastAsia"/>
        </w:rPr>
        <w:t>0</w:t>
      </w:r>
      <w:r w:rsidR="003E358E" w:rsidRPr="001219AD">
        <w:rPr>
          <w:rFonts w:ascii="仿宋_GB2312" w:hint="eastAsia"/>
        </w:rPr>
        <w:t>辆，</w:t>
      </w:r>
      <w:r w:rsidR="003E358E" w:rsidRPr="001219AD">
        <w:rPr>
          <w:rFonts w:ascii="仿宋_GB2312"/>
        </w:rPr>
        <w:t>其中：轿车</w:t>
      </w:r>
      <w:r w:rsidR="003E358E" w:rsidRPr="001219AD">
        <w:rPr>
          <w:rFonts w:hint="eastAsia"/>
        </w:rPr>
        <w:t>0</w:t>
      </w:r>
      <w:r w:rsidR="003E358E" w:rsidRPr="001219AD">
        <w:rPr>
          <w:rFonts w:ascii="仿宋_GB2312" w:hint="eastAsia"/>
        </w:rPr>
        <w:t>辆</w:t>
      </w:r>
      <w:r w:rsidR="003E358E" w:rsidRPr="001219AD">
        <w:rPr>
          <w:rFonts w:ascii="仿宋_GB2312"/>
        </w:rPr>
        <w:t>，旅行车（含商务车）</w:t>
      </w:r>
      <w:r w:rsidR="003E358E" w:rsidRPr="001219AD">
        <w:rPr>
          <w:rFonts w:hint="eastAsia"/>
        </w:rPr>
        <w:t>0</w:t>
      </w:r>
      <w:r w:rsidR="003E358E" w:rsidRPr="001219AD">
        <w:rPr>
          <w:rFonts w:ascii="仿宋_GB2312" w:hint="eastAsia"/>
        </w:rPr>
        <w:t>辆</w:t>
      </w:r>
      <w:r w:rsidR="003E358E" w:rsidRPr="001219AD">
        <w:rPr>
          <w:rFonts w:ascii="仿宋_GB2312"/>
        </w:rPr>
        <w:t>，</w:t>
      </w:r>
      <w:r w:rsidR="003E358E" w:rsidRPr="001219AD">
        <w:rPr>
          <w:rFonts w:ascii="仿宋_GB2312" w:hint="eastAsia"/>
        </w:rPr>
        <w:t>越</w:t>
      </w:r>
      <w:r w:rsidR="003E358E" w:rsidRPr="001219AD">
        <w:rPr>
          <w:rFonts w:ascii="仿宋_GB2312"/>
        </w:rPr>
        <w:t>野车</w:t>
      </w:r>
      <w:r w:rsidR="003E358E" w:rsidRPr="001219AD">
        <w:rPr>
          <w:rFonts w:hint="eastAsia"/>
        </w:rPr>
        <w:t>0</w:t>
      </w:r>
      <w:r w:rsidR="003E358E" w:rsidRPr="001219AD">
        <w:rPr>
          <w:rFonts w:ascii="仿宋_GB2312" w:hint="eastAsia"/>
        </w:rPr>
        <w:t>辆</w:t>
      </w:r>
      <w:r w:rsidR="003E358E" w:rsidRPr="001219AD">
        <w:rPr>
          <w:rFonts w:ascii="仿宋_GB2312"/>
        </w:rPr>
        <w:t>，大型客、货车</w:t>
      </w:r>
      <w:r w:rsidR="003E358E" w:rsidRPr="001219AD">
        <w:rPr>
          <w:rFonts w:hint="eastAsia"/>
        </w:rPr>
        <w:t>0</w:t>
      </w:r>
      <w:r w:rsidR="003E358E" w:rsidRPr="001219AD">
        <w:rPr>
          <w:rFonts w:ascii="仿宋_GB2312" w:hint="eastAsia"/>
        </w:rPr>
        <w:t>辆</w:t>
      </w:r>
      <w:r w:rsidR="00917BF7" w:rsidRPr="001219AD">
        <w:rPr>
          <w:rFonts w:ascii="仿宋_GB2312" w:hint="eastAsia"/>
        </w:rPr>
        <w:t>。</w:t>
      </w:r>
    </w:p>
    <w:p w:rsidR="0001306F" w:rsidRPr="001219AD" w:rsidRDefault="003043A8" w:rsidP="00970D43">
      <w:pPr>
        <w:spacing w:line="580" w:lineRule="exact"/>
        <w:ind w:firstLine="640"/>
        <w:rPr>
          <w:rFonts w:ascii="仿宋_GB2312"/>
        </w:rPr>
      </w:pPr>
      <w:r w:rsidRPr="001219AD">
        <w:t>2021</w:t>
      </w:r>
      <w:r w:rsidR="008F61B4" w:rsidRPr="001219AD">
        <w:rPr>
          <w:rFonts w:ascii="仿宋_GB2312" w:hint="eastAsia"/>
        </w:rPr>
        <w:t>年</w:t>
      </w:r>
      <w:r w:rsidR="0001306F" w:rsidRPr="001219AD">
        <w:rPr>
          <w:rFonts w:ascii="仿宋_GB2312" w:hint="eastAsia"/>
        </w:rPr>
        <w:t>安排公务用车运行维护费</w:t>
      </w:r>
      <w:r w:rsidR="00972B61" w:rsidRPr="001219AD">
        <w:rPr>
          <w:rFonts w:hint="eastAsia"/>
        </w:rPr>
        <w:t>35.00</w:t>
      </w:r>
      <w:r w:rsidR="0001306F" w:rsidRPr="001219AD">
        <w:rPr>
          <w:rFonts w:ascii="仿宋_GB2312" w:hint="eastAsia"/>
        </w:rPr>
        <w:t>万元</w:t>
      </w:r>
      <w:r w:rsidR="00DF7241" w:rsidRPr="001219AD">
        <w:rPr>
          <w:rFonts w:ascii="仿宋_GB2312" w:hint="eastAsia"/>
        </w:rPr>
        <w:t>，</w:t>
      </w:r>
      <w:r w:rsidR="0001306F" w:rsidRPr="001219AD">
        <w:rPr>
          <w:rFonts w:ascii="仿宋_GB2312" w:hint="eastAsia"/>
        </w:rPr>
        <w:t>用于</w:t>
      </w:r>
      <w:r w:rsidR="00140ADE" w:rsidRPr="001219AD">
        <w:t>7</w:t>
      </w:r>
      <w:r w:rsidR="0001306F" w:rsidRPr="001219AD">
        <w:rPr>
          <w:rFonts w:ascii="仿宋_GB2312" w:hint="eastAsia"/>
        </w:rPr>
        <w:t>辆公务用车燃油、维修、保险等方面支出</w:t>
      </w:r>
      <w:r w:rsidR="00B23D1D" w:rsidRPr="001219AD">
        <w:rPr>
          <w:rFonts w:ascii="仿宋_GB2312" w:hint="eastAsia"/>
        </w:rPr>
        <w:t>。主要保障投资促进活动、走访企业、基层调研等工作</w:t>
      </w:r>
      <w:r w:rsidR="00030A54" w:rsidRPr="001219AD">
        <w:rPr>
          <w:rFonts w:ascii="仿宋_GB2312" w:hint="eastAsia"/>
        </w:rPr>
        <w:t>的</w:t>
      </w:r>
      <w:r w:rsidR="00647C90" w:rsidRPr="001219AD">
        <w:rPr>
          <w:rFonts w:ascii="仿宋_GB2312" w:hint="eastAsia"/>
        </w:rPr>
        <w:t>开展</w:t>
      </w:r>
      <w:r w:rsidR="0001306F" w:rsidRPr="001219AD">
        <w:rPr>
          <w:rFonts w:ascii="仿宋_GB2312" w:hint="eastAsia"/>
        </w:rPr>
        <w:t>。</w:t>
      </w:r>
    </w:p>
    <w:p w:rsidR="005E70BC" w:rsidRPr="001219AD" w:rsidRDefault="00B6474D" w:rsidP="00970D43">
      <w:pPr>
        <w:spacing w:line="580" w:lineRule="exact"/>
        <w:ind w:firstLineChars="200" w:firstLine="640"/>
        <w:rPr>
          <w:rFonts w:ascii="黑体" w:eastAsia="黑体"/>
        </w:rPr>
      </w:pPr>
      <w:r w:rsidRPr="001219AD">
        <w:rPr>
          <w:rFonts w:ascii="黑体" w:eastAsia="黑体" w:hint="eastAsia"/>
        </w:rPr>
        <w:t>七</w:t>
      </w:r>
      <w:r w:rsidR="005E70BC" w:rsidRPr="001219AD">
        <w:rPr>
          <w:rFonts w:ascii="黑体" w:eastAsia="黑体" w:hint="eastAsia"/>
        </w:rPr>
        <w:t>、政府性基金预算支出情况</w:t>
      </w:r>
      <w:r w:rsidR="009E1A02" w:rsidRPr="001219AD">
        <w:rPr>
          <w:rFonts w:ascii="黑体" w:eastAsia="黑体" w:hint="eastAsia"/>
        </w:rPr>
        <w:t>说明</w:t>
      </w:r>
    </w:p>
    <w:p w:rsidR="0022379E" w:rsidRPr="001219AD" w:rsidRDefault="00931635" w:rsidP="00970D43">
      <w:pPr>
        <w:spacing w:line="580" w:lineRule="exact"/>
        <w:ind w:firstLineChars="200" w:firstLine="640"/>
        <w:rPr>
          <w:rFonts w:ascii="仿宋_GB2312"/>
        </w:rPr>
      </w:pPr>
      <w:r w:rsidRPr="001219AD">
        <w:rPr>
          <w:rFonts w:ascii="仿宋_GB2312" w:hAnsi="仿宋" w:hint="eastAsia"/>
        </w:rPr>
        <w:t>省经济合作局</w:t>
      </w:r>
      <w:r w:rsidR="003043A8" w:rsidRPr="001219AD">
        <w:t>2021</w:t>
      </w:r>
      <w:r w:rsidR="0022379E" w:rsidRPr="001219AD">
        <w:rPr>
          <w:rFonts w:ascii="仿宋_GB2312" w:hint="eastAsia"/>
        </w:rPr>
        <w:t>年没有使用政府性基金预算拨款安排的支出。</w:t>
      </w:r>
    </w:p>
    <w:p w:rsidR="006E5F6F" w:rsidRPr="001219AD" w:rsidRDefault="00B6474D" w:rsidP="00970D43">
      <w:pPr>
        <w:spacing w:line="580" w:lineRule="exact"/>
        <w:ind w:firstLineChars="200" w:firstLine="640"/>
        <w:rPr>
          <w:rFonts w:ascii="黑体" w:eastAsia="黑体"/>
        </w:rPr>
      </w:pPr>
      <w:r w:rsidRPr="001219AD">
        <w:rPr>
          <w:rFonts w:ascii="黑体" w:eastAsia="黑体" w:hint="eastAsia"/>
        </w:rPr>
        <w:t>八</w:t>
      </w:r>
      <w:r w:rsidR="006E5F6F" w:rsidRPr="001219AD">
        <w:rPr>
          <w:rFonts w:ascii="黑体" w:eastAsia="黑体" w:hint="eastAsia"/>
        </w:rPr>
        <w:t>、国有资本经营预算支出情况说明</w:t>
      </w:r>
    </w:p>
    <w:p w:rsidR="006E5F6F" w:rsidRPr="001219AD" w:rsidRDefault="00931635" w:rsidP="00970D43">
      <w:pPr>
        <w:spacing w:line="580" w:lineRule="exact"/>
        <w:ind w:firstLineChars="200" w:firstLine="640"/>
      </w:pPr>
      <w:r w:rsidRPr="001219AD">
        <w:rPr>
          <w:rFonts w:ascii="仿宋_GB2312" w:hAnsi="仿宋" w:hint="eastAsia"/>
        </w:rPr>
        <w:t>省经济合作局</w:t>
      </w:r>
      <w:r w:rsidR="003043A8" w:rsidRPr="001219AD">
        <w:t>2021</w:t>
      </w:r>
      <w:r w:rsidR="006E5F6F" w:rsidRPr="001219AD">
        <w:rPr>
          <w:rFonts w:ascii="仿宋_GB2312" w:hint="eastAsia"/>
        </w:rPr>
        <w:t>年没有使用国有资本经营预算拨款</w:t>
      </w:r>
      <w:r w:rsidR="006E5F6F" w:rsidRPr="001219AD">
        <w:rPr>
          <w:rFonts w:hint="eastAsia"/>
        </w:rPr>
        <w:t>安排的支出。</w:t>
      </w:r>
    </w:p>
    <w:p w:rsidR="009E1A02" w:rsidRPr="001219AD" w:rsidRDefault="00FE7523" w:rsidP="00970D43">
      <w:pPr>
        <w:spacing w:line="580" w:lineRule="exact"/>
        <w:ind w:firstLineChars="200" w:firstLine="640"/>
        <w:rPr>
          <w:rFonts w:ascii="黑体" w:eastAsia="黑体"/>
        </w:rPr>
      </w:pPr>
      <w:r w:rsidRPr="001219AD">
        <w:rPr>
          <w:rFonts w:ascii="黑体" w:eastAsia="黑体" w:hint="eastAsia"/>
        </w:rPr>
        <w:t>九</w:t>
      </w:r>
      <w:r w:rsidR="0001306F" w:rsidRPr="001219AD">
        <w:rPr>
          <w:rFonts w:ascii="黑体" w:eastAsia="黑体" w:hint="eastAsia"/>
        </w:rPr>
        <w:t>、</w:t>
      </w:r>
      <w:r w:rsidR="009E1A02" w:rsidRPr="001219AD">
        <w:rPr>
          <w:rFonts w:ascii="黑体" w:eastAsia="黑体" w:hint="eastAsia"/>
        </w:rPr>
        <w:t>其他重要事项的情况说明</w:t>
      </w:r>
    </w:p>
    <w:p w:rsidR="0001306F" w:rsidRPr="001219AD" w:rsidRDefault="009E1A02" w:rsidP="00970D43">
      <w:pPr>
        <w:spacing w:line="580" w:lineRule="exact"/>
        <w:ind w:firstLineChars="200" w:firstLine="643"/>
        <w:rPr>
          <w:rFonts w:ascii="楷体_GB2312" w:eastAsia="楷体_GB2312"/>
          <w:b/>
        </w:rPr>
      </w:pPr>
      <w:r w:rsidRPr="001219AD">
        <w:rPr>
          <w:rFonts w:ascii="楷体_GB2312" w:eastAsia="楷体_GB2312" w:hint="eastAsia"/>
          <w:b/>
        </w:rPr>
        <w:t>（一）</w:t>
      </w:r>
      <w:r w:rsidR="0001306F" w:rsidRPr="001219AD">
        <w:rPr>
          <w:rFonts w:ascii="楷体_GB2312" w:eastAsia="楷体_GB2312" w:hint="eastAsia"/>
          <w:b/>
        </w:rPr>
        <w:t>机关运行经费</w:t>
      </w:r>
    </w:p>
    <w:p w:rsidR="001D0AB7" w:rsidRPr="001219AD" w:rsidRDefault="00CD671E" w:rsidP="0087164B">
      <w:pPr>
        <w:spacing w:line="580" w:lineRule="exact"/>
        <w:ind w:firstLine="640"/>
        <w:rPr>
          <w:rFonts w:ascii="仿宋_GB2312"/>
          <w:u w:val="single"/>
        </w:rPr>
      </w:pPr>
      <w:r w:rsidRPr="001219AD">
        <w:t>202</w:t>
      </w:r>
      <w:r w:rsidR="003B3ACD" w:rsidRPr="001219AD">
        <w:t>1</w:t>
      </w:r>
      <w:r w:rsidR="004419EF" w:rsidRPr="001219AD">
        <w:rPr>
          <w:rFonts w:ascii="仿宋_GB2312" w:hint="eastAsia"/>
        </w:rPr>
        <w:t>年，</w:t>
      </w:r>
      <w:r w:rsidR="00931635" w:rsidRPr="001219AD">
        <w:rPr>
          <w:rFonts w:ascii="仿宋_GB2312" w:hint="eastAsia"/>
        </w:rPr>
        <w:t>省经济合作局</w:t>
      </w:r>
      <w:r w:rsidR="002223B4" w:rsidRPr="001219AD">
        <w:rPr>
          <w:rFonts w:ascii="仿宋_GB2312" w:hint="eastAsia"/>
        </w:rPr>
        <w:t>机关运行经费财政拨款预算为</w:t>
      </w:r>
      <w:r w:rsidR="00FE7523" w:rsidRPr="001219AD">
        <w:rPr>
          <w:rFonts w:hint="eastAsia"/>
        </w:rPr>
        <w:t>902.01</w:t>
      </w:r>
      <w:r w:rsidR="002223B4" w:rsidRPr="001219AD">
        <w:rPr>
          <w:rFonts w:ascii="仿宋_GB2312" w:hint="eastAsia"/>
        </w:rPr>
        <w:t>万元，比</w:t>
      </w:r>
      <w:r w:rsidR="002E2606" w:rsidRPr="001219AD">
        <w:rPr>
          <w:rFonts w:hint="eastAsia"/>
        </w:rPr>
        <w:t>2020</w:t>
      </w:r>
      <w:r w:rsidR="002223B4" w:rsidRPr="001219AD">
        <w:rPr>
          <w:rFonts w:ascii="仿宋_GB2312" w:hint="eastAsia"/>
        </w:rPr>
        <w:t>年预算</w:t>
      </w:r>
      <w:r w:rsidR="00FF6D77" w:rsidRPr="001219AD">
        <w:rPr>
          <w:rFonts w:ascii="仿宋_GB2312" w:hint="eastAsia"/>
        </w:rPr>
        <w:t>减少</w:t>
      </w:r>
      <w:r w:rsidR="00FE7523" w:rsidRPr="001219AD">
        <w:rPr>
          <w:rFonts w:hint="eastAsia"/>
        </w:rPr>
        <w:t>212.80</w:t>
      </w:r>
      <w:r w:rsidR="002223B4" w:rsidRPr="001219AD">
        <w:rPr>
          <w:rFonts w:ascii="仿宋_GB2312" w:hint="eastAsia"/>
        </w:rPr>
        <w:t>万元，</w:t>
      </w:r>
      <w:r w:rsidR="00FF6D77" w:rsidRPr="001219AD">
        <w:rPr>
          <w:rFonts w:ascii="仿宋_GB2312" w:hint="eastAsia"/>
        </w:rPr>
        <w:t>下降</w:t>
      </w:r>
      <w:r w:rsidR="008F4456" w:rsidRPr="001219AD">
        <w:t>1</w:t>
      </w:r>
      <w:r w:rsidR="00FE7523" w:rsidRPr="001219AD">
        <w:rPr>
          <w:rFonts w:hint="eastAsia"/>
        </w:rPr>
        <w:t>9.09</w:t>
      </w:r>
      <w:r w:rsidR="002223B4" w:rsidRPr="001219AD">
        <w:rPr>
          <w:rFonts w:ascii="仿宋_GB2312" w:hint="eastAsia"/>
        </w:rPr>
        <w:t>%。主要原因是</w:t>
      </w:r>
      <w:r w:rsidR="008F4456" w:rsidRPr="001219AD">
        <w:rPr>
          <w:rFonts w:ascii="仿宋_GB2312" w:hint="eastAsia"/>
        </w:rPr>
        <w:t>厉行节约，</w:t>
      </w:r>
      <w:r w:rsidR="00FF6D77" w:rsidRPr="001219AD">
        <w:rPr>
          <w:rFonts w:ascii="仿宋_GB2312" w:hint="eastAsia"/>
        </w:rPr>
        <w:t>压缩</w:t>
      </w:r>
      <w:r w:rsidR="00643196" w:rsidRPr="001219AD">
        <w:rPr>
          <w:rFonts w:ascii="仿宋_GB2312" w:hint="eastAsia"/>
        </w:rPr>
        <w:t>因公</w:t>
      </w:r>
      <w:r w:rsidR="00643196" w:rsidRPr="001219AD">
        <w:rPr>
          <w:rFonts w:ascii="仿宋_GB2312"/>
        </w:rPr>
        <w:t>出国（境）经费</w:t>
      </w:r>
      <w:r w:rsidR="00005A8D">
        <w:rPr>
          <w:rFonts w:ascii="仿宋_GB2312" w:hint="eastAsia"/>
        </w:rPr>
        <w:t>、会议</w:t>
      </w:r>
      <w:r w:rsidR="00FF6D77" w:rsidRPr="001219AD">
        <w:rPr>
          <w:rFonts w:ascii="仿宋_GB2312" w:hint="eastAsia"/>
        </w:rPr>
        <w:t>费</w:t>
      </w:r>
      <w:r w:rsidR="00005A8D">
        <w:rPr>
          <w:rFonts w:ascii="仿宋_GB2312" w:hint="eastAsia"/>
        </w:rPr>
        <w:t>、培训费</w:t>
      </w:r>
      <w:r w:rsidR="00FF6D77" w:rsidRPr="001219AD">
        <w:rPr>
          <w:rFonts w:ascii="仿宋_GB2312" w:hint="eastAsia"/>
        </w:rPr>
        <w:t>等支出</w:t>
      </w:r>
      <w:r w:rsidR="0087164B" w:rsidRPr="001219AD">
        <w:rPr>
          <w:rFonts w:ascii="仿宋_GB2312"/>
        </w:rPr>
        <w:t>。</w:t>
      </w:r>
    </w:p>
    <w:p w:rsidR="00C523DB" w:rsidRPr="001219AD" w:rsidRDefault="000B3783" w:rsidP="00970D43">
      <w:pPr>
        <w:spacing w:line="580" w:lineRule="exact"/>
        <w:ind w:firstLineChars="200" w:firstLine="643"/>
        <w:rPr>
          <w:rFonts w:ascii="楷体_GB2312" w:eastAsia="楷体_GB2312"/>
          <w:b/>
        </w:rPr>
      </w:pPr>
      <w:r w:rsidRPr="001219AD">
        <w:rPr>
          <w:rFonts w:ascii="楷体_GB2312" w:eastAsia="楷体_GB2312" w:hint="eastAsia"/>
          <w:b/>
        </w:rPr>
        <w:t>（二）</w:t>
      </w:r>
      <w:r w:rsidR="00C523DB" w:rsidRPr="001219AD">
        <w:rPr>
          <w:rFonts w:ascii="楷体_GB2312" w:eastAsia="楷体_GB2312" w:hint="eastAsia"/>
          <w:b/>
        </w:rPr>
        <w:t>政府采购情况</w:t>
      </w:r>
    </w:p>
    <w:p w:rsidR="0001306F" w:rsidRPr="001219AD" w:rsidRDefault="002E2606" w:rsidP="00970D43">
      <w:pPr>
        <w:spacing w:line="580" w:lineRule="exact"/>
        <w:ind w:firstLineChars="200" w:firstLine="640"/>
        <w:rPr>
          <w:rFonts w:ascii="仿宋_GB2312"/>
        </w:rPr>
      </w:pPr>
      <w:r w:rsidRPr="001219AD">
        <w:t>2021</w:t>
      </w:r>
      <w:r w:rsidR="00350944" w:rsidRPr="001219AD">
        <w:rPr>
          <w:rFonts w:ascii="仿宋_GB2312" w:hint="eastAsia"/>
        </w:rPr>
        <w:t>年，</w:t>
      </w:r>
      <w:r w:rsidR="00931635" w:rsidRPr="001219AD">
        <w:rPr>
          <w:rFonts w:ascii="仿宋_GB2312" w:hint="eastAsia"/>
        </w:rPr>
        <w:t>省经济合作局</w:t>
      </w:r>
      <w:r w:rsidR="00242794" w:rsidRPr="001219AD">
        <w:rPr>
          <w:rFonts w:ascii="仿宋_GB2312" w:hint="eastAsia"/>
        </w:rPr>
        <w:t>安排政府采购预算</w:t>
      </w:r>
      <w:r w:rsidR="00FE7523" w:rsidRPr="001219AD">
        <w:rPr>
          <w:rFonts w:hint="eastAsia"/>
        </w:rPr>
        <w:t>1601.74</w:t>
      </w:r>
      <w:r w:rsidR="00242794" w:rsidRPr="001219AD">
        <w:rPr>
          <w:rFonts w:ascii="仿宋_GB2312" w:hint="eastAsia"/>
        </w:rPr>
        <w:t>万元，主要用于采购</w:t>
      </w:r>
      <w:r w:rsidR="00800F67" w:rsidRPr="001219AD">
        <w:rPr>
          <w:rFonts w:ascii="仿宋_GB2312" w:hint="eastAsia"/>
        </w:rPr>
        <w:t>知名企业四川行活动等重大和专题投资促进活动中的会议服务支出，购置</w:t>
      </w:r>
      <w:r w:rsidR="00B42623" w:rsidRPr="001219AD">
        <w:rPr>
          <w:rFonts w:ascii="仿宋_GB2312" w:hint="eastAsia"/>
        </w:rPr>
        <w:t>办公设施设备</w:t>
      </w:r>
      <w:r w:rsidR="00800F67" w:rsidRPr="001219AD">
        <w:rPr>
          <w:rFonts w:ascii="仿宋_GB2312" w:hint="eastAsia"/>
        </w:rPr>
        <w:t>以及车辆加油、维修、保险等服务支出。</w:t>
      </w:r>
    </w:p>
    <w:p w:rsidR="00350944" w:rsidRPr="001219AD" w:rsidRDefault="00350944" w:rsidP="00970D43">
      <w:pPr>
        <w:spacing w:line="580" w:lineRule="exact"/>
        <w:ind w:firstLineChars="200" w:firstLine="643"/>
        <w:rPr>
          <w:rFonts w:ascii="楷体_GB2312" w:eastAsia="楷体_GB2312"/>
          <w:b/>
        </w:rPr>
      </w:pPr>
      <w:r w:rsidRPr="001219AD">
        <w:rPr>
          <w:rFonts w:ascii="楷体_GB2312" w:eastAsia="楷体_GB2312" w:hint="eastAsia"/>
          <w:b/>
        </w:rPr>
        <w:lastRenderedPageBreak/>
        <w:t>（三）国有资产占有使用情况</w:t>
      </w:r>
    </w:p>
    <w:p w:rsidR="00C37A41" w:rsidRPr="001219AD" w:rsidRDefault="00996FD6" w:rsidP="00970D43">
      <w:pPr>
        <w:spacing w:line="580" w:lineRule="exact"/>
        <w:ind w:firstLineChars="200" w:firstLine="640"/>
        <w:rPr>
          <w:rFonts w:ascii="仿宋_GB2312"/>
        </w:rPr>
      </w:pPr>
      <w:r w:rsidRPr="001219AD">
        <w:rPr>
          <w:rFonts w:ascii="仿宋_GB2312" w:hint="eastAsia"/>
        </w:rPr>
        <w:t>截至</w:t>
      </w:r>
      <w:r w:rsidR="00C8555E" w:rsidRPr="001219AD">
        <w:t>20</w:t>
      </w:r>
      <w:r w:rsidR="00BB4DC2" w:rsidRPr="001219AD">
        <w:t>20</w:t>
      </w:r>
      <w:r w:rsidRPr="001219AD">
        <w:rPr>
          <w:rFonts w:ascii="仿宋_GB2312" w:hint="eastAsia"/>
        </w:rPr>
        <w:t>年底，</w:t>
      </w:r>
      <w:r w:rsidR="00931635" w:rsidRPr="001219AD">
        <w:rPr>
          <w:rFonts w:ascii="仿宋_GB2312" w:hint="eastAsia"/>
        </w:rPr>
        <w:t>省经济合作局</w:t>
      </w:r>
      <w:r w:rsidR="006B0CEC" w:rsidRPr="001219AD">
        <w:rPr>
          <w:rFonts w:ascii="仿宋_GB2312" w:hint="eastAsia"/>
        </w:rPr>
        <w:t>共有车辆</w:t>
      </w:r>
      <w:r w:rsidR="00C8555E" w:rsidRPr="001219AD">
        <w:t>7</w:t>
      </w:r>
      <w:r w:rsidR="00034CDA" w:rsidRPr="001219AD">
        <w:rPr>
          <w:rFonts w:ascii="仿宋_GB2312" w:hint="eastAsia"/>
        </w:rPr>
        <w:t>辆</w:t>
      </w:r>
      <w:r w:rsidR="00D65592" w:rsidRPr="001219AD">
        <w:rPr>
          <w:rFonts w:ascii="仿宋_GB2312" w:hint="eastAsia"/>
        </w:rPr>
        <w:t>，</w:t>
      </w:r>
      <w:r w:rsidR="006B0CEC" w:rsidRPr="001219AD">
        <w:rPr>
          <w:rFonts w:ascii="仿宋_GB2312" w:hint="eastAsia"/>
        </w:rPr>
        <w:t>其中，省部级领导干部用车</w:t>
      </w:r>
      <w:r w:rsidR="00C37A41" w:rsidRPr="001219AD">
        <w:rPr>
          <w:rFonts w:hint="eastAsia"/>
        </w:rPr>
        <w:t>0</w:t>
      </w:r>
      <w:r w:rsidR="006B0CEC" w:rsidRPr="001219AD">
        <w:rPr>
          <w:rFonts w:ascii="仿宋_GB2312" w:hint="eastAsia"/>
        </w:rPr>
        <w:t>辆、</w:t>
      </w:r>
      <w:r w:rsidR="00DC298E" w:rsidRPr="001219AD">
        <w:rPr>
          <w:rFonts w:ascii="仿宋_GB2312" w:hint="eastAsia"/>
        </w:rPr>
        <w:t>定向保障</w:t>
      </w:r>
      <w:r w:rsidR="006B0CEC" w:rsidRPr="001219AD">
        <w:rPr>
          <w:rFonts w:ascii="仿宋_GB2312" w:hint="eastAsia"/>
        </w:rPr>
        <w:t>用车</w:t>
      </w:r>
      <w:r w:rsidR="00C8555E" w:rsidRPr="001219AD">
        <w:t>7</w:t>
      </w:r>
      <w:r w:rsidR="006B0CEC" w:rsidRPr="001219AD">
        <w:rPr>
          <w:rFonts w:ascii="仿宋_GB2312" w:hint="eastAsia"/>
        </w:rPr>
        <w:t>辆、执法执勤用车</w:t>
      </w:r>
      <w:r w:rsidR="00C37A41" w:rsidRPr="001219AD">
        <w:rPr>
          <w:rFonts w:hint="eastAsia"/>
        </w:rPr>
        <w:t>0</w:t>
      </w:r>
      <w:r w:rsidR="006B0CEC" w:rsidRPr="001219AD">
        <w:rPr>
          <w:rFonts w:ascii="仿宋_GB2312" w:hint="eastAsia"/>
        </w:rPr>
        <w:t>辆。</w:t>
      </w:r>
      <w:r w:rsidR="001A34F3" w:rsidRPr="001219AD">
        <w:rPr>
          <w:rFonts w:ascii="仿宋_GB2312" w:hint="eastAsia"/>
        </w:rPr>
        <w:t>单位价值</w:t>
      </w:r>
      <w:r w:rsidR="001A34F3" w:rsidRPr="001219AD">
        <w:rPr>
          <w:rFonts w:hint="eastAsia"/>
        </w:rPr>
        <w:t>200</w:t>
      </w:r>
      <w:r w:rsidR="001A34F3" w:rsidRPr="001219AD">
        <w:rPr>
          <w:rFonts w:ascii="仿宋_GB2312" w:hint="eastAsia"/>
        </w:rPr>
        <w:t>万元以上大型设备</w:t>
      </w:r>
      <w:r w:rsidR="001A34F3" w:rsidRPr="001219AD">
        <w:rPr>
          <w:rFonts w:hint="eastAsia"/>
        </w:rPr>
        <w:t>0</w:t>
      </w:r>
      <w:r w:rsidR="001A34F3" w:rsidRPr="001219AD">
        <w:rPr>
          <w:rFonts w:ascii="仿宋_GB2312" w:hint="eastAsia"/>
        </w:rPr>
        <w:t>台（套）。</w:t>
      </w:r>
    </w:p>
    <w:p w:rsidR="006B0CEC" w:rsidRPr="001219AD" w:rsidRDefault="00BB4DC2" w:rsidP="00970D43">
      <w:pPr>
        <w:spacing w:line="580" w:lineRule="exact"/>
        <w:ind w:firstLineChars="200" w:firstLine="640"/>
        <w:rPr>
          <w:rFonts w:ascii="仿宋_GB2312"/>
        </w:rPr>
      </w:pPr>
      <w:r w:rsidRPr="001219AD">
        <w:t>2021</w:t>
      </w:r>
      <w:r w:rsidR="00BB585B" w:rsidRPr="001219AD">
        <w:rPr>
          <w:rFonts w:ascii="仿宋_GB2312" w:hint="eastAsia"/>
        </w:rPr>
        <w:t>年</w:t>
      </w:r>
      <w:r w:rsidR="00B24242">
        <w:rPr>
          <w:rFonts w:ascii="仿宋_GB2312" w:hint="eastAsia"/>
        </w:rPr>
        <w:t>单位</w:t>
      </w:r>
      <w:r w:rsidR="00BB585B" w:rsidRPr="001219AD">
        <w:rPr>
          <w:rFonts w:ascii="仿宋_GB2312" w:hint="eastAsia"/>
        </w:rPr>
        <w:t>预算未安排购置车辆及单位价值</w:t>
      </w:r>
      <w:r w:rsidR="00BB585B" w:rsidRPr="001219AD">
        <w:rPr>
          <w:rFonts w:hint="eastAsia"/>
        </w:rPr>
        <w:t>200</w:t>
      </w:r>
      <w:r w:rsidR="00935CCF" w:rsidRPr="001219AD">
        <w:rPr>
          <w:rFonts w:ascii="仿宋_GB2312" w:hint="eastAsia"/>
        </w:rPr>
        <w:t>万元以上大型设备</w:t>
      </w:r>
      <w:r w:rsidR="00BB585B" w:rsidRPr="001219AD">
        <w:rPr>
          <w:rFonts w:ascii="仿宋_GB2312" w:hint="eastAsia"/>
        </w:rPr>
        <w:t>。</w:t>
      </w:r>
    </w:p>
    <w:p w:rsidR="00E55C09" w:rsidRPr="001219AD" w:rsidRDefault="00E55C09" w:rsidP="00970D43">
      <w:pPr>
        <w:spacing w:line="580" w:lineRule="exact"/>
        <w:ind w:firstLineChars="200" w:firstLine="643"/>
        <w:rPr>
          <w:rFonts w:ascii="楷体_GB2312" w:eastAsia="楷体_GB2312"/>
          <w:b/>
        </w:rPr>
      </w:pPr>
      <w:r w:rsidRPr="001219AD">
        <w:rPr>
          <w:rFonts w:ascii="楷体_GB2312" w:eastAsia="楷体_GB2312" w:hint="eastAsia"/>
          <w:b/>
        </w:rPr>
        <w:t>（四）绩效目标设置情况</w:t>
      </w:r>
    </w:p>
    <w:p w:rsidR="007237CA" w:rsidRPr="001219AD" w:rsidRDefault="007237CA" w:rsidP="00970D43">
      <w:pPr>
        <w:spacing w:line="580" w:lineRule="exact"/>
        <w:ind w:firstLineChars="200" w:firstLine="640"/>
        <w:rPr>
          <w:rFonts w:ascii="仿宋_GB2312"/>
        </w:rPr>
      </w:pPr>
      <w:r w:rsidRPr="001219AD">
        <w:rPr>
          <w:rFonts w:ascii="仿宋_GB2312" w:hint="eastAsia"/>
        </w:rPr>
        <w:t>绩效目标是预算编制的前提和基础，</w:t>
      </w:r>
      <w:r w:rsidR="00D8666D" w:rsidRPr="001219AD">
        <w:t xml:space="preserve"> </w:t>
      </w:r>
      <w:r w:rsidR="00BB4DC2" w:rsidRPr="001219AD">
        <w:t>2021</w:t>
      </w:r>
      <w:r w:rsidRPr="001219AD">
        <w:rPr>
          <w:rFonts w:ascii="仿宋_GB2312" w:hint="eastAsia"/>
        </w:rPr>
        <w:t>年</w:t>
      </w:r>
      <w:r w:rsidR="00931635" w:rsidRPr="001219AD">
        <w:rPr>
          <w:rFonts w:ascii="仿宋_GB2312" w:hint="eastAsia"/>
        </w:rPr>
        <w:t>省经济合作局</w:t>
      </w:r>
      <w:r w:rsidRPr="001219AD">
        <w:t>100</w:t>
      </w:r>
      <w:r w:rsidRPr="001219AD">
        <w:rPr>
          <w:rFonts w:ascii="仿宋_GB2312" w:hint="eastAsia"/>
        </w:rPr>
        <w:t>万元以上项目按要求编制了绩效目标</w:t>
      </w:r>
      <w:r w:rsidRPr="001219AD">
        <w:rPr>
          <w:rFonts w:ascii="仿宋_GB2312"/>
        </w:rPr>
        <w:t>,</w:t>
      </w:r>
      <w:r w:rsidRPr="001219AD">
        <w:rPr>
          <w:rFonts w:ascii="仿宋_GB2312" w:hint="eastAsia"/>
        </w:rPr>
        <w:t>从项目完成、项目效益、满意度等方面设置了绩效指标，综合反映项目预期完成的数量、成本、时效、质量，预期达到的社会效益、经济效益、生态效益、可持续影响以及服务对象满意度等情况。</w:t>
      </w:r>
    </w:p>
    <w:p w:rsidR="00B13859" w:rsidRPr="001219AD" w:rsidRDefault="004C7BD8" w:rsidP="00970D43">
      <w:pPr>
        <w:spacing w:line="580" w:lineRule="exact"/>
        <w:ind w:firstLineChars="200" w:firstLine="640"/>
        <w:rPr>
          <w:rFonts w:ascii="黑体" w:eastAsia="黑体"/>
        </w:rPr>
      </w:pPr>
      <w:r w:rsidRPr="001219AD">
        <w:rPr>
          <w:rFonts w:ascii="黑体" w:eastAsia="黑体" w:hint="eastAsia"/>
        </w:rPr>
        <w:t>十</w:t>
      </w:r>
      <w:r w:rsidR="006D2A7E" w:rsidRPr="001219AD">
        <w:rPr>
          <w:rFonts w:ascii="黑体" w:eastAsia="黑体" w:hint="eastAsia"/>
        </w:rPr>
        <w:t>一</w:t>
      </w:r>
      <w:r w:rsidRPr="001219AD">
        <w:rPr>
          <w:rFonts w:ascii="黑体" w:eastAsia="黑体" w:hint="eastAsia"/>
        </w:rPr>
        <w:t>、</w:t>
      </w:r>
      <w:r w:rsidR="0019580A" w:rsidRPr="001219AD">
        <w:rPr>
          <w:rFonts w:ascii="黑体" w:eastAsia="黑体" w:hint="eastAsia"/>
        </w:rPr>
        <w:t>名词解释</w:t>
      </w:r>
    </w:p>
    <w:p w:rsidR="00E11D57" w:rsidRPr="001219AD" w:rsidRDefault="00E11D57" w:rsidP="00E11D57">
      <w:pPr>
        <w:spacing w:line="580" w:lineRule="exact"/>
        <w:ind w:firstLine="640"/>
        <w:rPr>
          <w:rFonts w:ascii="仿宋_GB2312"/>
        </w:rPr>
      </w:pPr>
      <w:r w:rsidRPr="001219AD">
        <w:rPr>
          <w:rFonts w:ascii="仿宋_GB2312" w:hint="eastAsia"/>
        </w:rPr>
        <w:t>1.</w:t>
      </w:r>
      <w:r w:rsidR="0040045F" w:rsidRPr="001219AD">
        <w:rPr>
          <w:rStyle w:val="a9"/>
          <w:rFonts w:ascii="ˎ̥" w:hAnsi="ˎ̥"/>
        </w:rPr>
        <w:t>一般公共预算拨款收入：指省级财政当年拨付的资金。</w:t>
      </w:r>
      <w:r w:rsidRPr="001219AD">
        <w:rPr>
          <w:rFonts w:ascii="仿宋_GB2312" w:hint="eastAsia"/>
        </w:rPr>
        <w:t xml:space="preserve"> </w:t>
      </w:r>
    </w:p>
    <w:p w:rsidR="00E11D57" w:rsidRPr="001219AD" w:rsidRDefault="009629AA" w:rsidP="00E11D57">
      <w:pPr>
        <w:spacing w:line="580" w:lineRule="exact"/>
        <w:ind w:firstLine="640"/>
        <w:rPr>
          <w:rFonts w:ascii="仿宋_GB2312"/>
        </w:rPr>
      </w:pPr>
      <w:r w:rsidRPr="001219AD">
        <w:rPr>
          <w:rFonts w:ascii="仿宋_GB2312"/>
        </w:rPr>
        <w:t>2</w:t>
      </w:r>
      <w:r w:rsidR="00785434" w:rsidRPr="001219AD">
        <w:rPr>
          <w:rFonts w:ascii="仿宋_GB2312" w:hint="eastAsia"/>
        </w:rPr>
        <w:t>.</w:t>
      </w:r>
      <w:r w:rsidR="00E11D57" w:rsidRPr="001219AD">
        <w:rPr>
          <w:rFonts w:ascii="仿宋_GB2312" w:hint="eastAsia"/>
        </w:rPr>
        <w:t xml:space="preserve">年初结转和结余：指以前年度尚未完成、结转到本年按有关规定继续使用的资金。 </w:t>
      </w:r>
    </w:p>
    <w:p w:rsidR="00785434" w:rsidRPr="001219AD" w:rsidRDefault="009629AA" w:rsidP="00E11D57">
      <w:pPr>
        <w:spacing w:line="580" w:lineRule="exact"/>
        <w:ind w:firstLine="640"/>
        <w:rPr>
          <w:rFonts w:ascii="仿宋_GB2312"/>
        </w:rPr>
      </w:pPr>
      <w:r w:rsidRPr="001219AD">
        <w:rPr>
          <w:rFonts w:ascii="仿宋_GB2312"/>
        </w:rPr>
        <w:t>3</w:t>
      </w:r>
      <w:r w:rsidR="00785434" w:rsidRPr="001219AD">
        <w:rPr>
          <w:rFonts w:ascii="仿宋_GB2312" w:hint="eastAsia"/>
        </w:rPr>
        <w:t>.</w:t>
      </w:r>
      <w:r w:rsidR="00161DD1" w:rsidRPr="001219AD">
        <w:rPr>
          <w:rFonts w:ascii="仿宋_GB2312"/>
        </w:rPr>
        <w:t>基本支出：指为保障机构正常运转、完成日常工作任务所必需的人员经费和日常公用经费。</w:t>
      </w:r>
    </w:p>
    <w:p w:rsidR="00161DD1" w:rsidRPr="001219AD" w:rsidRDefault="009629AA" w:rsidP="00E11D57">
      <w:pPr>
        <w:spacing w:line="580" w:lineRule="exact"/>
        <w:ind w:firstLine="640"/>
        <w:rPr>
          <w:rFonts w:ascii="仿宋_GB2312"/>
        </w:rPr>
      </w:pPr>
      <w:r w:rsidRPr="001219AD">
        <w:rPr>
          <w:rFonts w:ascii="仿宋_GB2312"/>
        </w:rPr>
        <w:t>4</w:t>
      </w:r>
      <w:r w:rsidR="00785434" w:rsidRPr="001219AD">
        <w:rPr>
          <w:rFonts w:ascii="仿宋_GB2312" w:hint="eastAsia"/>
        </w:rPr>
        <w:t>.</w:t>
      </w:r>
      <w:r w:rsidR="00161DD1" w:rsidRPr="001219AD">
        <w:rPr>
          <w:rFonts w:ascii="仿宋_GB2312"/>
        </w:rPr>
        <w:t>项目支出：指在基本支出之外，为完成特定的行政工作任务或事业发展目标所发生的支出。</w:t>
      </w:r>
    </w:p>
    <w:p w:rsidR="00E11D57" w:rsidRPr="001219AD" w:rsidRDefault="009629AA" w:rsidP="00E11D57">
      <w:pPr>
        <w:spacing w:line="580" w:lineRule="exact"/>
        <w:ind w:firstLine="640"/>
        <w:rPr>
          <w:rFonts w:ascii="仿宋_GB2312"/>
        </w:rPr>
      </w:pPr>
      <w:r w:rsidRPr="001219AD">
        <w:rPr>
          <w:rFonts w:ascii="仿宋_GB2312"/>
        </w:rPr>
        <w:t>5</w:t>
      </w:r>
      <w:r w:rsidR="00E11D57" w:rsidRPr="001219AD">
        <w:rPr>
          <w:rFonts w:ascii="仿宋_GB2312" w:hint="eastAsia"/>
        </w:rPr>
        <w:t>.一般公共服务（类）商贸事务（款）行政运行（项）: 指反映行政单位（包括实行公务员管理的事业单位）的基本支出</w:t>
      </w:r>
      <w:r w:rsidR="003154E0" w:rsidRPr="001219AD">
        <w:rPr>
          <w:rFonts w:ascii="仿宋_GB2312" w:hint="eastAsia"/>
        </w:rPr>
        <w:t>。</w:t>
      </w:r>
    </w:p>
    <w:p w:rsidR="00E11D57" w:rsidRPr="001219AD" w:rsidRDefault="009629AA" w:rsidP="00E11D57">
      <w:pPr>
        <w:spacing w:line="580" w:lineRule="exact"/>
        <w:ind w:firstLine="640"/>
        <w:rPr>
          <w:rFonts w:ascii="仿宋_GB2312"/>
        </w:rPr>
      </w:pPr>
      <w:r w:rsidRPr="001219AD">
        <w:rPr>
          <w:rFonts w:ascii="仿宋_GB2312"/>
        </w:rPr>
        <w:lastRenderedPageBreak/>
        <w:t>6</w:t>
      </w:r>
      <w:r w:rsidR="00E11D57" w:rsidRPr="001219AD">
        <w:rPr>
          <w:rFonts w:ascii="仿宋_GB2312" w:hint="eastAsia"/>
        </w:rPr>
        <w:t>.一般公共服务（类）商贸事务（款）一般行政管理事务（项）：指反映行政单位（包括实行公务员管理的事业单位）未单独设置项级科目的其他项目支出。</w:t>
      </w:r>
    </w:p>
    <w:p w:rsidR="00E11D57" w:rsidRPr="001219AD" w:rsidRDefault="009629AA" w:rsidP="00E11D57">
      <w:pPr>
        <w:spacing w:line="580" w:lineRule="exact"/>
        <w:ind w:firstLine="640"/>
        <w:rPr>
          <w:rFonts w:ascii="仿宋_GB2312"/>
        </w:rPr>
      </w:pPr>
      <w:r w:rsidRPr="001219AD">
        <w:rPr>
          <w:rFonts w:ascii="仿宋_GB2312"/>
        </w:rPr>
        <w:t>7</w:t>
      </w:r>
      <w:r w:rsidR="00E11D57" w:rsidRPr="001219AD">
        <w:rPr>
          <w:rFonts w:ascii="仿宋_GB2312" w:hint="eastAsia"/>
        </w:rPr>
        <w:t>.一般公共服务（类）商贸事务（款）招商引资（项）： 指反映用于招商引资、优化经济环境等方面的支出。</w:t>
      </w:r>
    </w:p>
    <w:p w:rsidR="00E11D57" w:rsidRPr="001219AD" w:rsidRDefault="009629AA" w:rsidP="00E11D57">
      <w:pPr>
        <w:spacing w:line="580" w:lineRule="exact"/>
        <w:ind w:firstLine="640"/>
        <w:rPr>
          <w:rFonts w:ascii="仿宋_GB2312"/>
        </w:rPr>
      </w:pPr>
      <w:r w:rsidRPr="001219AD">
        <w:rPr>
          <w:rFonts w:ascii="仿宋_GB2312"/>
        </w:rPr>
        <w:t>8</w:t>
      </w:r>
      <w:r w:rsidR="00E11D57" w:rsidRPr="001219AD">
        <w:rPr>
          <w:rFonts w:ascii="仿宋_GB2312" w:hint="eastAsia"/>
        </w:rPr>
        <w:t>.社会保障和就业（类）行政事业单位</w:t>
      </w:r>
      <w:r w:rsidR="009175F7" w:rsidRPr="001219AD">
        <w:rPr>
          <w:rFonts w:ascii="仿宋_GB2312" w:hint="eastAsia"/>
        </w:rPr>
        <w:t>养老</w:t>
      </w:r>
      <w:r w:rsidR="009175F7" w:rsidRPr="001219AD">
        <w:rPr>
          <w:rFonts w:ascii="仿宋_GB2312"/>
        </w:rPr>
        <w:t>支出</w:t>
      </w:r>
      <w:r w:rsidR="00E11D57" w:rsidRPr="001219AD">
        <w:rPr>
          <w:rFonts w:ascii="仿宋_GB2312" w:hint="eastAsia"/>
        </w:rPr>
        <w:t>（款）行政事业单位离退休（项）：指反映行政单位（包括实行公务员管理的事业单位）开支的离休</w:t>
      </w:r>
      <w:r w:rsidRPr="001219AD">
        <w:rPr>
          <w:rFonts w:ascii="仿宋_GB2312" w:hint="eastAsia"/>
        </w:rPr>
        <w:t>费</w:t>
      </w:r>
      <w:r w:rsidR="00E11D57" w:rsidRPr="001219AD">
        <w:rPr>
          <w:rFonts w:ascii="仿宋_GB2312" w:hint="eastAsia"/>
        </w:rPr>
        <w:t>支出。</w:t>
      </w:r>
    </w:p>
    <w:p w:rsidR="00E11D57" w:rsidRPr="001219AD" w:rsidRDefault="009629AA" w:rsidP="00E11D57">
      <w:pPr>
        <w:spacing w:line="580" w:lineRule="exact"/>
        <w:ind w:firstLine="640"/>
        <w:rPr>
          <w:rFonts w:ascii="仿宋_GB2312"/>
        </w:rPr>
      </w:pPr>
      <w:r w:rsidRPr="001219AD">
        <w:rPr>
          <w:rFonts w:ascii="仿宋_GB2312"/>
        </w:rPr>
        <w:t>9</w:t>
      </w:r>
      <w:r w:rsidR="00E11D57" w:rsidRPr="001219AD">
        <w:rPr>
          <w:rFonts w:ascii="仿宋_GB2312" w:hint="eastAsia"/>
        </w:rPr>
        <w:t>.社会保障和就业（类）</w:t>
      </w:r>
      <w:r w:rsidR="009175F7" w:rsidRPr="001219AD">
        <w:rPr>
          <w:rFonts w:ascii="仿宋_GB2312" w:hint="eastAsia"/>
        </w:rPr>
        <w:t>行政事业单位养老</w:t>
      </w:r>
      <w:r w:rsidR="009175F7" w:rsidRPr="001219AD">
        <w:rPr>
          <w:rFonts w:ascii="仿宋_GB2312"/>
        </w:rPr>
        <w:t>支出</w:t>
      </w:r>
      <w:r w:rsidR="00E11D57" w:rsidRPr="001219AD">
        <w:rPr>
          <w:rFonts w:ascii="仿宋_GB2312" w:hint="eastAsia"/>
        </w:rPr>
        <w:t>（款）机关事业单位基本养老保险（项）：指反映机关事业单位实施养老保险制度由单位缴纳的基本保险费支出。</w:t>
      </w:r>
    </w:p>
    <w:p w:rsidR="00E11D57" w:rsidRPr="001219AD" w:rsidRDefault="009629AA" w:rsidP="00E11D57">
      <w:pPr>
        <w:spacing w:line="580" w:lineRule="exact"/>
        <w:ind w:firstLine="640"/>
        <w:rPr>
          <w:rFonts w:ascii="仿宋_GB2312"/>
        </w:rPr>
      </w:pPr>
      <w:r w:rsidRPr="001219AD">
        <w:rPr>
          <w:rFonts w:ascii="仿宋_GB2312"/>
        </w:rPr>
        <w:t>10</w:t>
      </w:r>
      <w:r w:rsidR="00E11D57" w:rsidRPr="001219AD">
        <w:rPr>
          <w:rFonts w:ascii="仿宋_GB2312" w:hint="eastAsia"/>
        </w:rPr>
        <w:t>.</w:t>
      </w:r>
      <w:r w:rsidR="008E309D" w:rsidRPr="001219AD">
        <w:rPr>
          <w:rFonts w:ascii="仿宋_GB2312" w:hint="eastAsia"/>
        </w:rPr>
        <w:t>卫生健康支出</w:t>
      </w:r>
      <w:r w:rsidR="00E11D57" w:rsidRPr="001219AD">
        <w:rPr>
          <w:rFonts w:ascii="仿宋_GB2312" w:hint="eastAsia"/>
        </w:rPr>
        <w:t>（类）行政事业单位医疗（款）行政单位医疗（项）：指反映财政部门集中安排的行政单位基本医疗保险缴费经费，未参加医疗保险的行政单位的公费医疗经费，按国家规定享受离休人员、红军老战士待遇人员的医疗经费。</w:t>
      </w:r>
    </w:p>
    <w:p w:rsidR="00E11D57" w:rsidRPr="001219AD" w:rsidRDefault="00E11D57" w:rsidP="00E11D57">
      <w:pPr>
        <w:spacing w:line="580" w:lineRule="exact"/>
        <w:ind w:firstLine="640"/>
        <w:rPr>
          <w:rFonts w:ascii="仿宋_GB2312"/>
        </w:rPr>
      </w:pPr>
      <w:r w:rsidRPr="001219AD">
        <w:rPr>
          <w:rFonts w:ascii="仿宋_GB2312" w:hint="eastAsia"/>
        </w:rPr>
        <w:t>1</w:t>
      </w:r>
      <w:r w:rsidR="009629AA" w:rsidRPr="001219AD">
        <w:rPr>
          <w:rFonts w:ascii="仿宋_GB2312"/>
        </w:rPr>
        <w:t>1</w:t>
      </w:r>
      <w:r w:rsidRPr="001219AD">
        <w:rPr>
          <w:rFonts w:ascii="仿宋_GB2312" w:hint="eastAsia"/>
        </w:rPr>
        <w:t>.</w:t>
      </w:r>
      <w:r w:rsidR="008E309D" w:rsidRPr="001219AD">
        <w:rPr>
          <w:rFonts w:ascii="仿宋_GB2312" w:hint="eastAsia"/>
        </w:rPr>
        <w:t>卫生健康支出</w:t>
      </w:r>
      <w:r w:rsidRPr="001219AD">
        <w:rPr>
          <w:rFonts w:ascii="仿宋_GB2312" w:hint="eastAsia"/>
        </w:rPr>
        <w:t>（类）行政事业单位医疗（款）公务员医疗补助（项）：指反映财政部门集中安排的公务员医疗补助经费。</w:t>
      </w:r>
    </w:p>
    <w:p w:rsidR="00E11D57" w:rsidRPr="001219AD" w:rsidRDefault="00E11D57" w:rsidP="00E11D57">
      <w:pPr>
        <w:spacing w:line="580" w:lineRule="exact"/>
        <w:ind w:firstLine="640"/>
        <w:rPr>
          <w:rFonts w:ascii="仿宋_GB2312"/>
        </w:rPr>
      </w:pPr>
      <w:r w:rsidRPr="001219AD">
        <w:rPr>
          <w:rFonts w:ascii="仿宋_GB2312" w:hint="eastAsia"/>
        </w:rPr>
        <w:t>1</w:t>
      </w:r>
      <w:r w:rsidR="009629AA" w:rsidRPr="001219AD">
        <w:rPr>
          <w:rFonts w:ascii="仿宋_GB2312"/>
        </w:rPr>
        <w:t>2</w:t>
      </w:r>
      <w:r w:rsidRPr="001219AD">
        <w:rPr>
          <w:rFonts w:ascii="仿宋_GB2312" w:hint="eastAsia"/>
        </w:rPr>
        <w:t>.住房保障支出（类）</w:t>
      </w:r>
      <w:r w:rsidR="004C2DBF" w:rsidRPr="001219AD">
        <w:rPr>
          <w:rFonts w:ascii="仿宋_GB2312" w:hint="eastAsia"/>
        </w:rPr>
        <w:t>住房改革支出</w:t>
      </w:r>
      <w:r w:rsidRPr="001219AD">
        <w:rPr>
          <w:rFonts w:ascii="仿宋_GB2312" w:hint="eastAsia"/>
        </w:rPr>
        <w:t>（款）住房公积金（项）：指反映行政事业单位按人力资源和社会保障部、财政部规定的基本工资和津贴补贴以及规定的比例为职工缴纳的住房公积金。</w:t>
      </w:r>
    </w:p>
    <w:p w:rsidR="00E11D57" w:rsidRPr="001219AD" w:rsidRDefault="00E11D57" w:rsidP="00E11D57">
      <w:pPr>
        <w:spacing w:line="580" w:lineRule="exact"/>
        <w:ind w:firstLine="640"/>
        <w:rPr>
          <w:rFonts w:ascii="仿宋_GB2312"/>
        </w:rPr>
      </w:pPr>
      <w:r w:rsidRPr="001219AD">
        <w:rPr>
          <w:rFonts w:ascii="仿宋_GB2312" w:hint="eastAsia"/>
        </w:rPr>
        <w:t>1</w:t>
      </w:r>
      <w:r w:rsidR="009629AA" w:rsidRPr="001219AD">
        <w:rPr>
          <w:rFonts w:ascii="仿宋_GB2312"/>
        </w:rPr>
        <w:t>3</w:t>
      </w:r>
      <w:r w:rsidRPr="001219AD">
        <w:rPr>
          <w:rFonts w:ascii="仿宋_GB2312" w:hint="eastAsia"/>
        </w:rPr>
        <w:t>.住房保障支出（类）</w:t>
      </w:r>
      <w:r w:rsidR="004C2DBF" w:rsidRPr="001219AD">
        <w:rPr>
          <w:rFonts w:ascii="仿宋_GB2312" w:hint="eastAsia"/>
        </w:rPr>
        <w:t>住房改革支出</w:t>
      </w:r>
      <w:r w:rsidRPr="001219AD">
        <w:rPr>
          <w:rFonts w:ascii="仿宋_GB2312" w:hint="eastAsia"/>
        </w:rPr>
        <w:t>（款）购房补贴</w:t>
      </w:r>
      <w:r w:rsidRPr="001219AD">
        <w:rPr>
          <w:rFonts w:ascii="仿宋_GB2312" w:hint="eastAsia"/>
        </w:rPr>
        <w:lastRenderedPageBreak/>
        <w:t>（项）：指反映按房改政策规定，行政事业单位向符合条件职工（含离退休人员）、军队（含武警）向转役复原离退休人员发放的用于购买住房的补贴。</w:t>
      </w:r>
    </w:p>
    <w:p w:rsidR="00E11D57" w:rsidRPr="001219AD" w:rsidRDefault="009629AA" w:rsidP="00E11D57">
      <w:pPr>
        <w:spacing w:line="580" w:lineRule="exact"/>
        <w:ind w:firstLine="640"/>
        <w:rPr>
          <w:rFonts w:ascii="仿宋_GB2312"/>
        </w:rPr>
      </w:pPr>
      <w:r w:rsidRPr="001219AD">
        <w:rPr>
          <w:rFonts w:ascii="仿宋_GB2312"/>
        </w:rPr>
        <w:t>14</w:t>
      </w:r>
      <w:r w:rsidR="00E11D57" w:rsidRPr="001219AD">
        <w:rPr>
          <w:rFonts w:ascii="仿宋_GB2312" w:hint="eastAsia"/>
        </w:rPr>
        <w:t>.年末结转和结余：指本年度或以前年度预算安排、因客观条件发生变化无法按原计划实施，需延迟到以后年度按有关规定继续使用的资金。</w:t>
      </w:r>
    </w:p>
    <w:p w:rsidR="00E11D57" w:rsidRPr="001219AD" w:rsidRDefault="009629AA" w:rsidP="00E11D57">
      <w:pPr>
        <w:spacing w:line="580" w:lineRule="exact"/>
        <w:ind w:firstLine="640"/>
        <w:rPr>
          <w:rFonts w:ascii="仿宋_GB2312"/>
        </w:rPr>
      </w:pPr>
      <w:r w:rsidRPr="001219AD">
        <w:rPr>
          <w:rFonts w:ascii="仿宋_GB2312"/>
        </w:rPr>
        <w:t>1</w:t>
      </w:r>
      <w:r w:rsidR="00E11D57" w:rsidRPr="001219AD">
        <w:rPr>
          <w:rFonts w:ascii="仿宋_GB2312" w:hint="eastAsia"/>
        </w:rPr>
        <w:t>5.招商引资：是指地方政府（或地方政府成立的开发区）吸收投资（主要是非本地投资者）的活动。</w:t>
      </w:r>
    </w:p>
    <w:p w:rsidR="00821D15" w:rsidRPr="001219AD" w:rsidRDefault="00E11D57" w:rsidP="00EB5E1B">
      <w:pPr>
        <w:pStyle w:val="a8"/>
        <w:shd w:val="clear" w:color="auto" w:fill="FFFFFF"/>
        <w:spacing w:before="130" w:line="528" w:lineRule="auto"/>
        <w:rPr>
          <w:rFonts w:ascii="仿宋_GB2312"/>
          <w:u w:val="single"/>
        </w:rPr>
      </w:pPr>
      <w:r w:rsidRPr="001219AD">
        <w:rPr>
          <w:rFonts w:ascii="微软雅黑" w:eastAsia="微软雅黑" w:hAnsi="微软雅黑" w:hint="eastAsia"/>
          <w:sz w:val="21"/>
          <w:szCs w:val="21"/>
        </w:rPr>
        <w:t> </w:t>
      </w:r>
    </w:p>
    <w:p w:rsidR="00194C46" w:rsidRPr="001219AD" w:rsidRDefault="00194C46" w:rsidP="00970D43">
      <w:pPr>
        <w:spacing w:line="580" w:lineRule="exact"/>
        <w:rPr>
          <w:rFonts w:ascii="仿宋_GB2312"/>
        </w:rPr>
      </w:pPr>
      <w:r w:rsidRPr="001219AD">
        <w:rPr>
          <w:rFonts w:ascii="仿宋_GB2312" w:hint="eastAsia"/>
        </w:rPr>
        <w:t>附件：</w:t>
      </w:r>
      <w:r w:rsidR="0001306F" w:rsidRPr="001219AD">
        <w:rPr>
          <w:rFonts w:ascii="仿宋_GB2312" w:hint="eastAsia"/>
        </w:rPr>
        <w:t>表1.</w:t>
      </w:r>
      <w:r w:rsidR="00B24242">
        <w:rPr>
          <w:rFonts w:ascii="仿宋_GB2312" w:hint="eastAsia"/>
        </w:rPr>
        <w:t>单位</w:t>
      </w:r>
      <w:r w:rsidR="0001306F" w:rsidRPr="001219AD">
        <w:rPr>
          <w:rFonts w:ascii="仿宋_GB2312" w:hint="eastAsia"/>
        </w:rPr>
        <w:t>收支总表</w:t>
      </w:r>
    </w:p>
    <w:p w:rsidR="0001306F" w:rsidRPr="001219AD" w:rsidRDefault="0001306F" w:rsidP="00970D43">
      <w:pPr>
        <w:spacing w:line="580" w:lineRule="exact"/>
        <w:rPr>
          <w:rFonts w:ascii="仿宋_GB2312"/>
        </w:rPr>
      </w:pPr>
      <w:r w:rsidRPr="001219AD">
        <w:rPr>
          <w:rFonts w:ascii="仿宋_GB2312" w:hint="eastAsia"/>
        </w:rPr>
        <w:t xml:space="preserve">      表1-1.</w:t>
      </w:r>
      <w:r w:rsidR="00B24242">
        <w:rPr>
          <w:rFonts w:ascii="仿宋_GB2312" w:hint="eastAsia"/>
        </w:rPr>
        <w:t>单位</w:t>
      </w:r>
      <w:r w:rsidRPr="001219AD">
        <w:rPr>
          <w:rFonts w:ascii="仿宋_GB2312" w:hint="eastAsia"/>
        </w:rPr>
        <w:t>收入总表</w:t>
      </w:r>
    </w:p>
    <w:p w:rsidR="0001306F" w:rsidRPr="001219AD" w:rsidRDefault="0001306F" w:rsidP="00970D43">
      <w:pPr>
        <w:spacing w:line="580" w:lineRule="exact"/>
        <w:rPr>
          <w:rFonts w:ascii="仿宋_GB2312"/>
        </w:rPr>
      </w:pPr>
      <w:r w:rsidRPr="001219AD">
        <w:rPr>
          <w:rFonts w:ascii="仿宋_GB2312" w:hint="eastAsia"/>
        </w:rPr>
        <w:t xml:space="preserve">      表1-2.</w:t>
      </w:r>
      <w:r w:rsidR="00B24242">
        <w:rPr>
          <w:rFonts w:ascii="仿宋_GB2312" w:hint="eastAsia"/>
        </w:rPr>
        <w:t>单位</w:t>
      </w:r>
      <w:r w:rsidRPr="001219AD">
        <w:rPr>
          <w:rFonts w:ascii="仿宋_GB2312" w:hint="eastAsia"/>
        </w:rPr>
        <w:t>支出总表</w:t>
      </w:r>
    </w:p>
    <w:p w:rsidR="0001306F" w:rsidRPr="001219AD" w:rsidRDefault="0001306F" w:rsidP="00970D43">
      <w:pPr>
        <w:spacing w:line="580" w:lineRule="exact"/>
        <w:ind w:firstLineChars="300" w:firstLine="960"/>
        <w:rPr>
          <w:rFonts w:ascii="仿宋_GB2312"/>
        </w:rPr>
      </w:pPr>
      <w:r w:rsidRPr="001219AD">
        <w:rPr>
          <w:rFonts w:ascii="仿宋_GB2312" w:hint="eastAsia"/>
        </w:rPr>
        <w:t>表2.财政拨款</w:t>
      </w:r>
      <w:r w:rsidR="00575E13" w:rsidRPr="001219AD">
        <w:rPr>
          <w:rFonts w:ascii="仿宋_GB2312" w:hint="eastAsia"/>
        </w:rPr>
        <w:t>收支</w:t>
      </w:r>
      <w:r w:rsidR="00674BC7" w:rsidRPr="001219AD">
        <w:rPr>
          <w:rFonts w:ascii="仿宋_GB2312" w:hint="eastAsia"/>
        </w:rPr>
        <w:t>预算</w:t>
      </w:r>
      <w:r w:rsidR="00575E13" w:rsidRPr="001219AD">
        <w:rPr>
          <w:rFonts w:ascii="仿宋_GB2312" w:hint="eastAsia"/>
        </w:rPr>
        <w:t>总</w:t>
      </w:r>
      <w:r w:rsidRPr="001219AD">
        <w:rPr>
          <w:rFonts w:ascii="仿宋_GB2312" w:hint="eastAsia"/>
        </w:rPr>
        <w:t>表</w:t>
      </w:r>
    </w:p>
    <w:p w:rsidR="00A80431" w:rsidRPr="001219AD" w:rsidRDefault="00A80431" w:rsidP="00970D43">
      <w:pPr>
        <w:spacing w:line="580" w:lineRule="exact"/>
        <w:ind w:firstLineChars="300" w:firstLine="960"/>
        <w:rPr>
          <w:rFonts w:ascii="仿宋_GB2312"/>
        </w:rPr>
      </w:pPr>
      <w:r w:rsidRPr="001219AD">
        <w:rPr>
          <w:rFonts w:ascii="仿宋_GB2312" w:hint="eastAsia"/>
        </w:rPr>
        <w:t>表2-1.财政拨款支出预算表（政府经济分类科目）</w:t>
      </w:r>
    </w:p>
    <w:p w:rsidR="0001306F" w:rsidRPr="001219AD" w:rsidRDefault="0001306F" w:rsidP="00970D43">
      <w:pPr>
        <w:spacing w:line="580" w:lineRule="exact"/>
        <w:ind w:firstLineChars="300" w:firstLine="960"/>
        <w:rPr>
          <w:rFonts w:ascii="仿宋_GB2312"/>
        </w:rPr>
      </w:pPr>
      <w:r w:rsidRPr="001219AD">
        <w:rPr>
          <w:rFonts w:ascii="仿宋_GB2312" w:hint="eastAsia"/>
        </w:rPr>
        <w:t>表</w:t>
      </w:r>
      <w:r w:rsidR="00575E13" w:rsidRPr="001219AD">
        <w:rPr>
          <w:rFonts w:ascii="仿宋_GB2312" w:hint="eastAsia"/>
        </w:rPr>
        <w:t>3</w:t>
      </w:r>
      <w:r w:rsidRPr="001219AD">
        <w:rPr>
          <w:rFonts w:ascii="仿宋_GB2312" w:hint="eastAsia"/>
        </w:rPr>
        <w:t>.</w:t>
      </w:r>
      <w:r w:rsidR="00575E13" w:rsidRPr="001219AD">
        <w:rPr>
          <w:rFonts w:ascii="仿宋_GB2312" w:hint="eastAsia"/>
        </w:rPr>
        <w:t>一般公共预算支出</w:t>
      </w:r>
      <w:r w:rsidR="00674BC7" w:rsidRPr="001219AD">
        <w:rPr>
          <w:rFonts w:ascii="仿宋_GB2312" w:hint="eastAsia"/>
        </w:rPr>
        <w:t>预算</w:t>
      </w:r>
      <w:r w:rsidRPr="001219AD">
        <w:rPr>
          <w:rFonts w:ascii="仿宋_GB2312" w:hint="eastAsia"/>
        </w:rPr>
        <w:t>表</w:t>
      </w:r>
    </w:p>
    <w:p w:rsidR="0001306F" w:rsidRPr="001219AD" w:rsidRDefault="0001306F" w:rsidP="00970D43">
      <w:pPr>
        <w:spacing w:line="580" w:lineRule="exact"/>
        <w:ind w:firstLineChars="300" w:firstLine="960"/>
        <w:rPr>
          <w:rFonts w:ascii="仿宋_GB2312"/>
        </w:rPr>
      </w:pPr>
      <w:r w:rsidRPr="001219AD">
        <w:rPr>
          <w:rFonts w:ascii="仿宋_GB2312" w:hint="eastAsia"/>
        </w:rPr>
        <w:t>表</w:t>
      </w:r>
      <w:r w:rsidR="00575E13" w:rsidRPr="001219AD">
        <w:rPr>
          <w:rFonts w:ascii="仿宋_GB2312" w:hint="eastAsia"/>
        </w:rPr>
        <w:t>3</w:t>
      </w:r>
      <w:r w:rsidRPr="001219AD">
        <w:rPr>
          <w:rFonts w:ascii="仿宋_GB2312" w:hint="eastAsia"/>
        </w:rPr>
        <w:t>-</w:t>
      </w:r>
      <w:r w:rsidR="00575E13" w:rsidRPr="001219AD">
        <w:rPr>
          <w:rFonts w:ascii="仿宋_GB2312" w:hint="eastAsia"/>
        </w:rPr>
        <w:t>1</w:t>
      </w:r>
      <w:r w:rsidRPr="001219AD">
        <w:rPr>
          <w:rFonts w:ascii="仿宋_GB2312" w:hint="eastAsia"/>
        </w:rPr>
        <w:t>.</w:t>
      </w:r>
      <w:r w:rsidR="00575E13" w:rsidRPr="001219AD">
        <w:rPr>
          <w:rFonts w:ascii="仿宋_GB2312" w:hint="eastAsia"/>
        </w:rPr>
        <w:t>一般公共预算基本支出</w:t>
      </w:r>
      <w:r w:rsidR="00E278F3" w:rsidRPr="001219AD">
        <w:rPr>
          <w:rFonts w:ascii="仿宋_GB2312" w:hint="eastAsia"/>
        </w:rPr>
        <w:t>预算</w:t>
      </w:r>
      <w:r w:rsidRPr="001219AD">
        <w:rPr>
          <w:rFonts w:ascii="仿宋_GB2312" w:hint="eastAsia"/>
        </w:rPr>
        <w:t>表</w:t>
      </w:r>
    </w:p>
    <w:p w:rsidR="0001306F" w:rsidRPr="001219AD" w:rsidRDefault="0001306F" w:rsidP="00970D43">
      <w:pPr>
        <w:spacing w:line="580" w:lineRule="exact"/>
        <w:ind w:firstLineChars="300" w:firstLine="960"/>
        <w:rPr>
          <w:rFonts w:ascii="仿宋_GB2312"/>
        </w:rPr>
      </w:pPr>
      <w:r w:rsidRPr="001219AD">
        <w:rPr>
          <w:rFonts w:ascii="仿宋_GB2312" w:hint="eastAsia"/>
        </w:rPr>
        <w:t>表</w:t>
      </w:r>
      <w:r w:rsidR="00575E13" w:rsidRPr="001219AD">
        <w:rPr>
          <w:rFonts w:ascii="仿宋_GB2312" w:hint="eastAsia"/>
        </w:rPr>
        <w:t>3</w:t>
      </w:r>
      <w:r w:rsidRPr="001219AD">
        <w:rPr>
          <w:rFonts w:ascii="仿宋_GB2312" w:hint="eastAsia"/>
        </w:rPr>
        <w:t>-</w:t>
      </w:r>
      <w:r w:rsidR="00575E13" w:rsidRPr="001219AD">
        <w:rPr>
          <w:rFonts w:ascii="仿宋_GB2312" w:hint="eastAsia"/>
        </w:rPr>
        <w:t>2</w:t>
      </w:r>
      <w:r w:rsidRPr="001219AD">
        <w:rPr>
          <w:rFonts w:ascii="仿宋_GB2312" w:hint="eastAsia"/>
        </w:rPr>
        <w:t>.</w:t>
      </w:r>
      <w:r w:rsidR="00575E13" w:rsidRPr="001219AD">
        <w:rPr>
          <w:rFonts w:ascii="仿宋_GB2312" w:hint="eastAsia"/>
        </w:rPr>
        <w:t>一般公共预算项目支出</w:t>
      </w:r>
      <w:r w:rsidR="00E278F3" w:rsidRPr="001219AD">
        <w:rPr>
          <w:rFonts w:ascii="仿宋_GB2312" w:hint="eastAsia"/>
        </w:rPr>
        <w:t>预算</w:t>
      </w:r>
      <w:r w:rsidR="00575E13" w:rsidRPr="001219AD">
        <w:rPr>
          <w:rFonts w:ascii="仿宋_GB2312" w:hint="eastAsia"/>
        </w:rPr>
        <w:t>表</w:t>
      </w:r>
    </w:p>
    <w:p w:rsidR="0001306F" w:rsidRPr="001219AD" w:rsidRDefault="0001306F" w:rsidP="00970D43">
      <w:pPr>
        <w:spacing w:line="580" w:lineRule="exact"/>
        <w:ind w:firstLineChars="300" w:firstLine="960"/>
        <w:rPr>
          <w:rFonts w:ascii="仿宋_GB2312"/>
        </w:rPr>
      </w:pPr>
      <w:r w:rsidRPr="001219AD">
        <w:rPr>
          <w:rFonts w:ascii="仿宋_GB2312" w:hint="eastAsia"/>
        </w:rPr>
        <w:t>表</w:t>
      </w:r>
      <w:r w:rsidR="00575E13" w:rsidRPr="001219AD">
        <w:rPr>
          <w:rFonts w:ascii="仿宋_GB2312" w:hint="eastAsia"/>
        </w:rPr>
        <w:t>3</w:t>
      </w:r>
      <w:r w:rsidRPr="001219AD">
        <w:rPr>
          <w:rFonts w:ascii="仿宋_GB2312" w:hint="eastAsia"/>
        </w:rPr>
        <w:t>-</w:t>
      </w:r>
      <w:r w:rsidR="00575E13" w:rsidRPr="001219AD">
        <w:rPr>
          <w:rFonts w:ascii="仿宋_GB2312" w:hint="eastAsia"/>
        </w:rPr>
        <w:t>3</w:t>
      </w:r>
      <w:r w:rsidRPr="001219AD">
        <w:rPr>
          <w:rFonts w:ascii="仿宋_GB2312" w:hint="eastAsia"/>
        </w:rPr>
        <w:t>.</w:t>
      </w:r>
      <w:r w:rsidR="00575E13" w:rsidRPr="001219AD">
        <w:rPr>
          <w:rFonts w:ascii="仿宋_GB2312" w:hint="eastAsia"/>
        </w:rPr>
        <w:t>一般公共预算“三公”经费支出</w:t>
      </w:r>
      <w:r w:rsidR="00674BC7" w:rsidRPr="001219AD">
        <w:rPr>
          <w:rFonts w:ascii="仿宋_GB2312" w:hint="eastAsia"/>
        </w:rPr>
        <w:t>预算</w:t>
      </w:r>
      <w:r w:rsidR="00575E13" w:rsidRPr="001219AD">
        <w:rPr>
          <w:rFonts w:ascii="仿宋_GB2312" w:hint="eastAsia"/>
        </w:rPr>
        <w:t>表</w:t>
      </w:r>
    </w:p>
    <w:p w:rsidR="0001306F" w:rsidRPr="001219AD" w:rsidRDefault="0001306F" w:rsidP="00970D43">
      <w:pPr>
        <w:spacing w:line="580" w:lineRule="exact"/>
        <w:ind w:firstLineChars="300" w:firstLine="960"/>
        <w:rPr>
          <w:rFonts w:ascii="仿宋_GB2312"/>
        </w:rPr>
      </w:pPr>
      <w:r w:rsidRPr="001219AD">
        <w:rPr>
          <w:rFonts w:ascii="仿宋_GB2312" w:hint="eastAsia"/>
        </w:rPr>
        <w:t>表</w:t>
      </w:r>
      <w:r w:rsidR="00575E13" w:rsidRPr="001219AD">
        <w:rPr>
          <w:rFonts w:ascii="仿宋_GB2312" w:hint="eastAsia"/>
        </w:rPr>
        <w:t>4</w:t>
      </w:r>
      <w:r w:rsidRPr="001219AD">
        <w:rPr>
          <w:rFonts w:ascii="仿宋_GB2312" w:hint="eastAsia"/>
        </w:rPr>
        <w:t>.</w:t>
      </w:r>
      <w:r w:rsidR="00575E13" w:rsidRPr="001219AD">
        <w:rPr>
          <w:rFonts w:ascii="仿宋_GB2312" w:hint="eastAsia"/>
        </w:rPr>
        <w:t>政府性基金</w:t>
      </w:r>
      <w:r w:rsidR="00674BC7" w:rsidRPr="001219AD">
        <w:rPr>
          <w:rFonts w:ascii="仿宋_GB2312" w:hint="eastAsia"/>
        </w:rPr>
        <w:t>预算</w:t>
      </w:r>
      <w:r w:rsidR="00575E13" w:rsidRPr="001219AD">
        <w:rPr>
          <w:rFonts w:ascii="仿宋_GB2312" w:hint="eastAsia"/>
        </w:rPr>
        <w:t>支出</w:t>
      </w:r>
      <w:r w:rsidR="00E278F3" w:rsidRPr="001219AD">
        <w:rPr>
          <w:rFonts w:ascii="仿宋_GB2312" w:hint="eastAsia"/>
        </w:rPr>
        <w:t>预算</w:t>
      </w:r>
      <w:r w:rsidR="00575E13" w:rsidRPr="001219AD">
        <w:rPr>
          <w:rFonts w:ascii="仿宋_GB2312" w:hint="eastAsia"/>
        </w:rPr>
        <w:t>表</w:t>
      </w:r>
    </w:p>
    <w:p w:rsidR="00575E13" w:rsidRPr="001219AD" w:rsidRDefault="00575E13" w:rsidP="00970D43">
      <w:pPr>
        <w:spacing w:line="580" w:lineRule="exact"/>
        <w:ind w:firstLineChars="300" w:firstLine="960"/>
        <w:rPr>
          <w:rFonts w:ascii="仿宋_GB2312"/>
        </w:rPr>
      </w:pPr>
      <w:r w:rsidRPr="001219AD">
        <w:rPr>
          <w:rFonts w:ascii="仿宋_GB2312" w:hint="eastAsia"/>
        </w:rPr>
        <w:t>表4-1.政府性基金预算“三公”经费支出</w:t>
      </w:r>
      <w:r w:rsidR="00674BC7" w:rsidRPr="001219AD">
        <w:rPr>
          <w:rFonts w:ascii="仿宋_GB2312" w:hint="eastAsia"/>
        </w:rPr>
        <w:t>预算</w:t>
      </w:r>
      <w:r w:rsidRPr="001219AD">
        <w:rPr>
          <w:rFonts w:ascii="仿宋_GB2312" w:hint="eastAsia"/>
        </w:rPr>
        <w:t>表</w:t>
      </w:r>
    </w:p>
    <w:p w:rsidR="00F1488E" w:rsidRPr="001219AD" w:rsidRDefault="00575E13" w:rsidP="00970D43">
      <w:pPr>
        <w:spacing w:line="580" w:lineRule="exact"/>
        <w:ind w:firstLineChars="300" w:firstLine="960"/>
        <w:rPr>
          <w:rFonts w:ascii="仿宋_GB2312"/>
        </w:rPr>
      </w:pPr>
      <w:r w:rsidRPr="001219AD">
        <w:rPr>
          <w:rFonts w:ascii="仿宋_GB2312" w:hint="eastAsia"/>
        </w:rPr>
        <w:t>表5.国有资本经营</w:t>
      </w:r>
      <w:r w:rsidR="004F0594" w:rsidRPr="001219AD">
        <w:rPr>
          <w:rFonts w:ascii="仿宋_GB2312" w:hint="eastAsia"/>
        </w:rPr>
        <w:t>预算</w:t>
      </w:r>
      <w:r w:rsidRPr="001219AD">
        <w:rPr>
          <w:rFonts w:ascii="仿宋_GB2312" w:hint="eastAsia"/>
        </w:rPr>
        <w:t>支出</w:t>
      </w:r>
      <w:r w:rsidR="00E278F3" w:rsidRPr="001219AD">
        <w:rPr>
          <w:rFonts w:ascii="仿宋_GB2312" w:hint="eastAsia"/>
        </w:rPr>
        <w:t>预算</w:t>
      </w:r>
      <w:r w:rsidRPr="001219AD">
        <w:rPr>
          <w:rFonts w:ascii="仿宋_GB2312" w:hint="eastAsia"/>
        </w:rPr>
        <w:t>表</w:t>
      </w:r>
    </w:p>
    <w:p w:rsidR="00622A3A" w:rsidRPr="001219AD" w:rsidRDefault="00EF4C34" w:rsidP="00970D43">
      <w:pPr>
        <w:spacing w:line="580" w:lineRule="exact"/>
        <w:ind w:firstLineChars="300" w:firstLine="960"/>
        <w:rPr>
          <w:rFonts w:ascii="仿宋_GB2312"/>
        </w:rPr>
      </w:pPr>
      <w:r w:rsidRPr="001219AD">
        <w:rPr>
          <w:rFonts w:ascii="仿宋_GB2312" w:hint="eastAsia"/>
        </w:rPr>
        <w:t>表6.</w:t>
      </w:r>
      <w:r w:rsidR="00622A3A" w:rsidRPr="001219AD">
        <w:rPr>
          <w:rFonts w:ascii="仿宋_GB2312" w:hint="eastAsia"/>
        </w:rPr>
        <w:t>20</w:t>
      </w:r>
      <w:r w:rsidR="00396D98" w:rsidRPr="001219AD">
        <w:rPr>
          <w:rFonts w:ascii="仿宋_GB2312"/>
        </w:rPr>
        <w:t>21</w:t>
      </w:r>
      <w:r w:rsidR="00622A3A" w:rsidRPr="001219AD">
        <w:rPr>
          <w:rFonts w:ascii="仿宋_GB2312" w:hint="eastAsia"/>
        </w:rPr>
        <w:t>年省级</w:t>
      </w:r>
      <w:r w:rsidR="00B24242">
        <w:rPr>
          <w:rFonts w:ascii="仿宋_GB2312" w:hint="eastAsia"/>
        </w:rPr>
        <w:t>单位</w:t>
      </w:r>
      <w:r w:rsidR="00622A3A" w:rsidRPr="001219AD">
        <w:rPr>
          <w:rFonts w:ascii="仿宋_GB2312" w:hint="eastAsia"/>
        </w:rPr>
        <w:t>预算项目绩效目标</w:t>
      </w:r>
    </w:p>
    <w:p w:rsidR="00B17E50" w:rsidRPr="001219AD" w:rsidRDefault="00B17E50" w:rsidP="00396D98">
      <w:pPr>
        <w:spacing w:line="580" w:lineRule="exact"/>
        <w:ind w:leftChars="300" w:left="1440" w:hangingChars="150" w:hanging="480"/>
        <w:rPr>
          <w:rFonts w:ascii="仿宋_GB2312"/>
        </w:rPr>
      </w:pPr>
    </w:p>
    <w:sectPr w:rsidR="00B17E50" w:rsidRPr="001219AD" w:rsidSect="00216612">
      <w:footerReference w:type="even" r:id="rId6"/>
      <w:footerReference w:type="default" r:id="rId7"/>
      <w:pgSz w:w="11906" w:h="16838"/>
      <w:pgMar w:top="1247" w:right="1542" w:bottom="1247" w:left="2098" w:header="851" w:footer="992" w:gutter="0"/>
      <w:pgNumType w:fmt="numberInDash"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3CA" w:rsidRDefault="00E273CA">
      <w:r>
        <w:separator/>
      </w:r>
    </w:p>
  </w:endnote>
  <w:endnote w:type="continuationSeparator" w:id="0">
    <w:p w:rsidR="00E273CA" w:rsidRDefault="00E27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39" w:rsidRDefault="0006399C" w:rsidP="007038A7">
    <w:pPr>
      <w:pStyle w:val="a5"/>
      <w:framePr w:wrap="around" w:vAnchor="text" w:hAnchor="margin" w:xAlign="outside" w:y="1"/>
      <w:rPr>
        <w:rStyle w:val="a6"/>
      </w:rPr>
    </w:pPr>
    <w:r>
      <w:rPr>
        <w:rStyle w:val="a6"/>
      </w:rPr>
      <w:fldChar w:fldCharType="begin"/>
    </w:r>
    <w:r w:rsidR="00D91C39">
      <w:rPr>
        <w:rStyle w:val="a6"/>
      </w:rPr>
      <w:instrText xml:space="preserve">PAGE  </w:instrText>
    </w:r>
    <w:r>
      <w:rPr>
        <w:rStyle w:val="a6"/>
      </w:rPr>
      <w:fldChar w:fldCharType="end"/>
    </w:r>
  </w:p>
  <w:p w:rsidR="00D91C39" w:rsidRDefault="00D91C39" w:rsidP="007038A7">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39" w:rsidRPr="0097684A" w:rsidRDefault="0006399C" w:rsidP="007038A7">
    <w:pPr>
      <w:pStyle w:val="a5"/>
      <w:framePr w:wrap="around" w:vAnchor="text" w:hAnchor="margin" w:xAlign="outside" w:y="1"/>
      <w:rPr>
        <w:rStyle w:val="a6"/>
        <w:rFonts w:ascii="宋体" w:hAnsi="宋体"/>
        <w:sz w:val="30"/>
        <w:szCs w:val="30"/>
      </w:rPr>
    </w:pPr>
    <w:r w:rsidRPr="0097684A">
      <w:rPr>
        <w:rStyle w:val="a6"/>
        <w:rFonts w:ascii="宋体" w:hAnsi="宋体"/>
        <w:sz w:val="30"/>
        <w:szCs w:val="30"/>
      </w:rPr>
      <w:fldChar w:fldCharType="begin"/>
    </w:r>
    <w:r w:rsidR="00D91C39" w:rsidRPr="0097684A">
      <w:rPr>
        <w:rStyle w:val="a6"/>
        <w:rFonts w:ascii="宋体" w:hAnsi="宋体"/>
        <w:sz w:val="30"/>
        <w:szCs w:val="30"/>
      </w:rPr>
      <w:instrText xml:space="preserve">PAGE  </w:instrText>
    </w:r>
    <w:r w:rsidRPr="0097684A">
      <w:rPr>
        <w:rStyle w:val="a6"/>
        <w:rFonts w:ascii="宋体" w:hAnsi="宋体"/>
        <w:sz w:val="30"/>
        <w:szCs w:val="30"/>
      </w:rPr>
      <w:fldChar w:fldCharType="separate"/>
    </w:r>
    <w:r w:rsidR="00E815B1">
      <w:rPr>
        <w:rStyle w:val="a6"/>
        <w:rFonts w:ascii="宋体" w:hAnsi="宋体"/>
        <w:noProof/>
        <w:sz w:val="30"/>
        <w:szCs w:val="30"/>
      </w:rPr>
      <w:t>- 11 -</w:t>
    </w:r>
    <w:r w:rsidRPr="0097684A">
      <w:rPr>
        <w:rStyle w:val="a6"/>
        <w:rFonts w:ascii="宋体" w:hAnsi="宋体"/>
        <w:sz w:val="30"/>
        <w:szCs w:val="30"/>
      </w:rPr>
      <w:fldChar w:fldCharType="end"/>
    </w:r>
  </w:p>
  <w:p w:rsidR="00D91C39" w:rsidRDefault="00D91C39" w:rsidP="007038A7">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3CA" w:rsidRDefault="00E273CA">
      <w:r>
        <w:separator/>
      </w:r>
    </w:p>
  </w:footnote>
  <w:footnote w:type="continuationSeparator" w:id="0">
    <w:p w:rsidR="00E273CA" w:rsidRDefault="00E273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3F67"/>
    <w:rsid w:val="000012C3"/>
    <w:rsid w:val="00005A8D"/>
    <w:rsid w:val="000124C5"/>
    <w:rsid w:val="0001306F"/>
    <w:rsid w:val="000135A4"/>
    <w:rsid w:val="00030A54"/>
    <w:rsid w:val="00034A45"/>
    <w:rsid w:val="00034B28"/>
    <w:rsid w:val="00034CDA"/>
    <w:rsid w:val="00043B11"/>
    <w:rsid w:val="00044AFA"/>
    <w:rsid w:val="00046FA1"/>
    <w:rsid w:val="000555EC"/>
    <w:rsid w:val="00056C7C"/>
    <w:rsid w:val="00060B47"/>
    <w:rsid w:val="0006399C"/>
    <w:rsid w:val="00064036"/>
    <w:rsid w:val="00065709"/>
    <w:rsid w:val="0007091A"/>
    <w:rsid w:val="000709C6"/>
    <w:rsid w:val="00073BD2"/>
    <w:rsid w:val="00080384"/>
    <w:rsid w:val="00080A18"/>
    <w:rsid w:val="000827E1"/>
    <w:rsid w:val="000912B9"/>
    <w:rsid w:val="000A06B5"/>
    <w:rsid w:val="000A79A8"/>
    <w:rsid w:val="000B3783"/>
    <w:rsid w:val="000B4F51"/>
    <w:rsid w:val="000B5249"/>
    <w:rsid w:val="000C0B93"/>
    <w:rsid w:val="000C0F36"/>
    <w:rsid w:val="000C183A"/>
    <w:rsid w:val="000C437B"/>
    <w:rsid w:val="000D000C"/>
    <w:rsid w:val="000D1C41"/>
    <w:rsid w:val="000E300A"/>
    <w:rsid w:val="000E4776"/>
    <w:rsid w:val="000F060C"/>
    <w:rsid w:val="000F174E"/>
    <w:rsid w:val="000F3C8A"/>
    <w:rsid w:val="000F40F2"/>
    <w:rsid w:val="000F4113"/>
    <w:rsid w:val="000F4533"/>
    <w:rsid w:val="000F5E73"/>
    <w:rsid w:val="00101C0E"/>
    <w:rsid w:val="001020D9"/>
    <w:rsid w:val="001024EA"/>
    <w:rsid w:val="0010320C"/>
    <w:rsid w:val="00105F34"/>
    <w:rsid w:val="00111947"/>
    <w:rsid w:val="00112E07"/>
    <w:rsid w:val="00114F12"/>
    <w:rsid w:val="00115E9F"/>
    <w:rsid w:val="001173B8"/>
    <w:rsid w:val="001219AD"/>
    <w:rsid w:val="00126985"/>
    <w:rsid w:val="001365B3"/>
    <w:rsid w:val="00140ADE"/>
    <w:rsid w:val="00141620"/>
    <w:rsid w:val="001428CC"/>
    <w:rsid w:val="00146B87"/>
    <w:rsid w:val="00152D36"/>
    <w:rsid w:val="00155FF8"/>
    <w:rsid w:val="00161DD1"/>
    <w:rsid w:val="00161EA8"/>
    <w:rsid w:val="0016243A"/>
    <w:rsid w:val="001635D7"/>
    <w:rsid w:val="00180965"/>
    <w:rsid w:val="0018285B"/>
    <w:rsid w:val="00186D72"/>
    <w:rsid w:val="00194C46"/>
    <w:rsid w:val="0019580A"/>
    <w:rsid w:val="001958D2"/>
    <w:rsid w:val="00196BCD"/>
    <w:rsid w:val="001A34F3"/>
    <w:rsid w:val="001A4A0D"/>
    <w:rsid w:val="001A5270"/>
    <w:rsid w:val="001B31A4"/>
    <w:rsid w:val="001B32D1"/>
    <w:rsid w:val="001C0BC4"/>
    <w:rsid w:val="001C5790"/>
    <w:rsid w:val="001D013C"/>
    <w:rsid w:val="001D0AB7"/>
    <w:rsid w:val="001D4931"/>
    <w:rsid w:val="001D4CF6"/>
    <w:rsid w:val="001D50B3"/>
    <w:rsid w:val="001D7B14"/>
    <w:rsid w:val="001E1F75"/>
    <w:rsid w:val="001E5173"/>
    <w:rsid w:val="001F4DAE"/>
    <w:rsid w:val="001F5F72"/>
    <w:rsid w:val="001F74E2"/>
    <w:rsid w:val="00200504"/>
    <w:rsid w:val="00200FDC"/>
    <w:rsid w:val="002013FC"/>
    <w:rsid w:val="00202E63"/>
    <w:rsid w:val="002075DF"/>
    <w:rsid w:val="00216612"/>
    <w:rsid w:val="00220708"/>
    <w:rsid w:val="002223B4"/>
    <w:rsid w:val="00222BF7"/>
    <w:rsid w:val="0022379E"/>
    <w:rsid w:val="00226681"/>
    <w:rsid w:val="0022756B"/>
    <w:rsid w:val="00232978"/>
    <w:rsid w:val="00237DC8"/>
    <w:rsid w:val="00242794"/>
    <w:rsid w:val="0024333C"/>
    <w:rsid w:val="00244E9C"/>
    <w:rsid w:val="00251438"/>
    <w:rsid w:val="00251D29"/>
    <w:rsid w:val="00256637"/>
    <w:rsid w:val="00256F1A"/>
    <w:rsid w:val="00260F5A"/>
    <w:rsid w:val="00265BDA"/>
    <w:rsid w:val="00267F8B"/>
    <w:rsid w:val="00267FE4"/>
    <w:rsid w:val="00270833"/>
    <w:rsid w:val="002711A0"/>
    <w:rsid w:val="002749D0"/>
    <w:rsid w:val="00286BEF"/>
    <w:rsid w:val="00291AF6"/>
    <w:rsid w:val="00294499"/>
    <w:rsid w:val="00296900"/>
    <w:rsid w:val="002A6463"/>
    <w:rsid w:val="002A7D93"/>
    <w:rsid w:val="002B1EDA"/>
    <w:rsid w:val="002B53A0"/>
    <w:rsid w:val="002B6874"/>
    <w:rsid w:val="002C4476"/>
    <w:rsid w:val="002C5173"/>
    <w:rsid w:val="002C7BAC"/>
    <w:rsid w:val="002E09BA"/>
    <w:rsid w:val="002E2606"/>
    <w:rsid w:val="002E3EAD"/>
    <w:rsid w:val="002F545A"/>
    <w:rsid w:val="002F6803"/>
    <w:rsid w:val="002F6CDC"/>
    <w:rsid w:val="002F7917"/>
    <w:rsid w:val="00302ACC"/>
    <w:rsid w:val="003043A8"/>
    <w:rsid w:val="003043FC"/>
    <w:rsid w:val="00304787"/>
    <w:rsid w:val="00307DC6"/>
    <w:rsid w:val="003101DD"/>
    <w:rsid w:val="003129DF"/>
    <w:rsid w:val="00312B4C"/>
    <w:rsid w:val="003154E0"/>
    <w:rsid w:val="0031576D"/>
    <w:rsid w:val="003164DE"/>
    <w:rsid w:val="003208EF"/>
    <w:rsid w:val="00321F1B"/>
    <w:rsid w:val="00332CE5"/>
    <w:rsid w:val="00334EE8"/>
    <w:rsid w:val="00341E68"/>
    <w:rsid w:val="00350944"/>
    <w:rsid w:val="00351A86"/>
    <w:rsid w:val="00353035"/>
    <w:rsid w:val="0035576C"/>
    <w:rsid w:val="003645C7"/>
    <w:rsid w:val="00366DE9"/>
    <w:rsid w:val="0037268C"/>
    <w:rsid w:val="00373F10"/>
    <w:rsid w:val="003845B1"/>
    <w:rsid w:val="00385E69"/>
    <w:rsid w:val="003863EF"/>
    <w:rsid w:val="003940FD"/>
    <w:rsid w:val="00396D98"/>
    <w:rsid w:val="003A0CE5"/>
    <w:rsid w:val="003A1BAB"/>
    <w:rsid w:val="003A391A"/>
    <w:rsid w:val="003A454A"/>
    <w:rsid w:val="003B3ACD"/>
    <w:rsid w:val="003B4760"/>
    <w:rsid w:val="003B56FD"/>
    <w:rsid w:val="003B5D6B"/>
    <w:rsid w:val="003B6392"/>
    <w:rsid w:val="003C1078"/>
    <w:rsid w:val="003C27ED"/>
    <w:rsid w:val="003D1E47"/>
    <w:rsid w:val="003D49F6"/>
    <w:rsid w:val="003E1F32"/>
    <w:rsid w:val="003E300A"/>
    <w:rsid w:val="003E358E"/>
    <w:rsid w:val="003E40AE"/>
    <w:rsid w:val="003F1992"/>
    <w:rsid w:val="003F21FA"/>
    <w:rsid w:val="003F335A"/>
    <w:rsid w:val="003F37DE"/>
    <w:rsid w:val="003F49A7"/>
    <w:rsid w:val="003F5D46"/>
    <w:rsid w:val="003F6A2F"/>
    <w:rsid w:val="0040045F"/>
    <w:rsid w:val="00400875"/>
    <w:rsid w:val="0040262C"/>
    <w:rsid w:val="004041E0"/>
    <w:rsid w:val="0040590F"/>
    <w:rsid w:val="00412EB4"/>
    <w:rsid w:val="004134F5"/>
    <w:rsid w:val="004173CE"/>
    <w:rsid w:val="00425101"/>
    <w:rsid w:val="00425114"/>
    <w:rsid w:val="0043493A"/>
    <w:rsid w:val="00440730"/>
    <w:rsid w:val="004414BC"/>
    <w:rsid w:val="004417EC"/>
    <w:rsid w:val="004419EF"/>
    <w:rsid w:val="00447E60"/>
    <w:rsid w:val="00452194"/>
    <w:rsid w:val="00453808"/>
    <w:rsid w:val="00456033"/>
    <w:rsid w:val="004613F2"/>
    <w:rsid w:val="00462120"/>
    <w:rsid w:val="00463852"/>
    <w:rsid w:val="00472E66"/>
    <w:rsid w:val="004766C8"/>
    <w:rsid w:val="00484975"/>
    <w:rsid w:val="0049035E"/>
    <w:rsid w:val="0049404A"/>
    <w:rsid w:val="00494B84"/>
    <w:rsid w:val="00495599"/>
    <w:rsid w:val="004957C2"/>
    <w:rsid w:val="004A2E89"/>
    <w:rsid w:val="004B1189"/>
    <w:rsid w:val="004B3086"/>
    <w:rsid w:val="004C2DBF"/>
    <w:rsid w:val="004C7501"/>
    <w:rsid w:val="004C7BD8"/>
    <w:rsid w:val="004D433F"/>
    <w:rsid w:val="004D4A50"/>
    <w:rsid w:val="004D5653"/>
    <w:rsid w:val="004D6548"/>
    <w:rsid w:val="004D66BF"/>
    <w:rsid w:val="004D6FF9"/>
    <w:rsid w:val="004E0D07"/>
    <w:rsid w:val="004E5106"/>
    <w:rsid w:val="004F0594"/>
    <w:rsid w:val="004F1E21"/>
    <w:rsid w:val="004F3447"/>
    <w:rsid w:val="004F4B6A"/>
    <w:rsid w:val="004F74F8"/>
    <w:rsid w:val="0050471A"/>
    <w:rsid w:val="005055CB"/>
    <w:rsid w:val="00507199"/>
    <w:rsid w:val="005118A1"/>
    <w:rsid w:val="00513314"/>
    <w:rsid w:val="005206E1"/>
    <w:rsid w:val="00524548"/>
    <w:rsid w:val="0052729D"/>
    <w:rsid w:val="005313CE"/>
    <w:rsid w:val="0053294D"/>
    <w:rsid w:val="0053342F"/>
    <w:rsid w:val="00535544"/>
    <w:rsid w:val="005357A8"/>
    <w:rsid w:val="00535D1A"/>
    <w:rsid w:val="00540098"/>
    <w:rsid w:val="005422FA"/>
    <w:rsid w:val="00544BF6"/>
    <w:rsid w:val="0055193F"/>
    <w:rsid w:val="00554B79"/>
    <w:rsid w:val="00556496"/>
    <w:rsid w:val="00556C8C"/>
    <w:rsid w:val="005618C4"/>
    <w:rsid w:val="0056221C"/>
    <w:rsid w:val="00563E79"/>
    <w:rsid w:val="0056432A"/>
    <w:rsid w:val="005661B7"/>
    <w:rsid w:val="0056692E"/>
    <w:rsid w:val="00574710"/>
    <w:rsid w:val="00575E13"/>
    <w:rsid w:val="00581F24"/>
    <w:rsid w:val="00582131"/>
    <w:rsid w:val="00591FF8"/>
    <w:rsid w:val="0059224F"/>
    <w:rsid w:val="00592E3C"/>
    <w:rsid w:val="00595D37"/>
    <w:rsid w:val="005975F4"/>
    <w:rsid w:val="005A12C2"/>
    <w:rsid w:val="005A1A2C"/>
    <w:rsid w:val="005A39D3"/>
    <w:rsid w:val="005A46C1"/>
    <w:rsid w:val="005B32DE"/>
    <w:rsid w:val="005B36EC"/>
    <w:rsid w:val="005B4C67"/>
    <w:rsid w:val="005C380B"/>
    <w:rsid w:val="005C5561"/>
    <w:rsid w:val="005D13D4"/>
    <w:rsid w:val="005D21AC"/>
    <w:rsid w:val="005E1041"/>
    <w:rsid w:val="005E1A65"/>
    <w:rsid w:val="005E2CD2"/>
    <w:rsid w:val="005E4F45"/>
    <w:rsid w:val="005E5946"/>
    <w:rsid w:val="005E65DE"/>
    <w:rsid w:val="005E70BC"/>
    <w:rsid w:val="005F4A6D"/>
    <w:rsid w:val="005F6458"/>
    <w:rsid w:val="0060071E"/>
    <w:rsid w:val="00600942"/>
    <w:rsid w:val="00605B0F"/>
    <w:rsid w:val="00607F27"/>
    <w:rsid w:val="0061127E"/>
    <w:rsid w:val="00617300"/>
    <w:rsid w:val="00622A3A"/>
    <w:rsid w:val="006237BB"/>
    <w:rsid w:val="006306CD"/>
    <w:rsid w:val="006311B8"/>
    <w:rsid w:val="006314A3"/>
    <w:rsid w:val="00631CBF"/>
    <w:rsid w:val="00632B04"/>
    <w:rsid w:val="00643196"/>
    <w:rsid w:val="006445FC"/>
    <w:rsid w:val="006472C9"/>
    <w:rsid w:val="00647C90"/>
    <w:rsid w:val="0065151A"/>
    <w:rsid w:val="00657DE8"/>
    <w:rsid w:val="00665C3A"/>
    <w:rsid w:val="00670637"/>
    <w:rsid w:val="006708BC"/>
    <w:rsid w:val="006730D9"/>
    <w:rsid w:val="00674BC7"/>
    <w:rsid w:val="00681751"/>
    <w:rsid w:val="00683AE3"/>
    <w:rsid w:val="00684860"/>
    <w:rsid w:val="00696742"/>
    <w:rsid w:val="006A5689"/>
    <w:rsid w:val="006A7DD7"/>
    <w:rsid w:val="006B0CEC"/>
    <w:rsid w:val="006B3604"/>
    <w:rsid w:val="006C77A3"/>
    <w:rsid w:val="006D120D"/>
    <w:rsid w:val="006D2A7E"/>
    <w:rsid w:val="006E5F6F"/>
    <w:rsid w:val="006E737F"/>
    <w:rsid w:val="006E74D9"/>
    <w:rsid w:val="00700544"/>
    <w:rsid w:val="00701912"/>
    <w:rsid w:val="00702882"/>
    <w:rsid w:val="00703599"/>
    <w:rsid w:val="007038A7"/>
    <w:rsid w:val="007079BD"/>
    <w:rsid w:val="007105C8"/>
    <w:rsid w:val="007237CA"/>
    <w:rsid w:val="00724B80"/>
    <w:rsid w:val="00725173"/>
    <w:rsid w:val="00730720"/>
    <w:rsid w:val="0073513A"/>
    <w:rsid w:val="00735B32"/>
    <w:rsid w:val="00740437"/>
    <w:rsid w:val="007413F5"/>
    <w:rsid w:val="00743DFA"/>
    <w:rsid w:val="00745BC1"/>
    <w:rsid w:val="00747405"/>
    <w:rsid w:val="0076499D"/>
    <w:rsid w:val="007658D2"/>
    <w:rsid w:val="00772CAE"/>
    <w:rsid w:val="00775575"/>
    <w:rsid w:val="00780CE1"/>
    <w:rsid w:val="00782539"/>
    <w:rsid w:val="00782DFB"/>
    <w:rsid w:val="007845F6"/>
    <w:rsid w:val="00785434"/>
    <w:rsid w:val="007929EE"/>
    <w:rsid w:val="00794EB0"/>
    <w:rsid w:val="0079613A"/>
    <w:rsid w:val="007A1453"/>
    <w:rsid w:val="007B014F"/>
    <w:rsid w:val="007B3751"/>
    <w:rsid w:val="007B4B70"/>
    <w:rsid w:val="007B570A"/>
    <w:rsid w:val="007C08DD"/>
    <w:rsid w:val="007D056A"/>
    <w:rsid w:val="007D6E8D"/>
    <w:rsid w:val="007E2D9A"/>
    <w:rsid w:val="007F0E10"/>
    <w:rsid w:val="007F16CF"/>
    <w:rsid w:val="007F4986"/>
    <w:rsid w:val="00800F67"/>
    <w:rsid w:val="00805208"/>
    <w:rsid w:val="00807D70"/>
    <w:rsid w:val="00814B6E"/>
    <w:rsid w:val="00817F34"/>
    <w:rsid w:val="00821D15"/>
    <w:rsid w:val="0082355E"/>
    <w:rsid w:val="00824FCC"/>
    <w:rsid w:val="0083317A"/>
    <w:rsid w:val="00833CFF"/>
    <w:rsid w:val="00841625"/>
    <w:rsid w:val="00842880"/>
    <w:rsid w:val="0085312C"/>
    <w:rsid w:val="00854822"/>
    <w:rsid w:val="00856599"/>
    <w:rsid w:val="00856BD5"/>
    <w:rsid w:val="008578D9"/>
    <w:rsid w:val="008612AB"/>
    <w:rsid w:val="00861A42"/>
    <w:rsid w:val="008639B1"/>
    <w:rsid w:val="008645B9"/>
    <w:rsid w:val="00866CB9"/>
    <w:rsid w:val="0087164B"/>
    <w:rsid w:val="00876BEB"/>
    <w:rsid w:val="00884748"/>
    <w:rsid w:val="008867B0"/>
    <w:rsid w:val="0089398B"/>
    <w:rsid w:val="008948C0"/>
    <w:rsid w:val="008A3C7B"/>
    <w:rsid w:val="008A4DF2"/>
    <w:rsid w:val="008B15A0"/>
    <w:rsid w:val="008B364A"/>
    <w:rsid w:val="008B56AB"/>
    <w:rsid w:val="008B654B"/>
    <w:rsid w:val="008C04B8"/>
    <w:rsid w:val="008C261F"/>
    <w:rsid w:val="008C411F"/>
    <w:rsid w:val="008C6F21"/>
    <w:rsid w:val="008C7942"/>
    <w:rsid w:val="008D453C"/>
    <w:rsid w:val="008E2AD9"/>
    <w:rsid w:val="008E309D"/>
    <w:rsid w:val="008E46FA"/>
    <w:rsid w:val="008E58A0"/>
    <w:rsid w:val="008F4456"/>
    <w:rsid w:val="008F61B4"/>
    <w:rsid w:val="00900AB9"/>
    <w:rsid w:val="00900F89"/>
    <w:rsid w:val="0090274F"/>
    <w:rsid w:val="009042F7"/>
    <w:rsid w:val="0090706C"/>
    <w:rsid w:val="0091063D"/>
    <w:rsid w:val="009115F3"/>
    <w:rsid w:val="00912D7A"/>
    <w:rsid w:val="0091472C"/>
    <w:rsid w:val="00916DFB"/>
    <w:rsid w:val="009173CA"/>
    <w:rsid w:val="009175F7"/>
    <w:rsid w:val="00917BF7"/>
    <w:rsid w:val="0092036A"/>
    <w:rsid w:val="0092211F"/>
    <w:rsid w:val="009223F6"/>
    <w:rsid w:val="00922D74"/>
    <w:rsid w:val="0092566D"/>
    <w:rsid w:val="0092645A"/>
    <w:rsid w:val="00927B3C"/>
    <w:rsid w:val="009311A2"/>
    <w:rsid w:val="00931635"/>
    <w:rsid w:val="00934403"/>
    <w:rsid w:val="00934EF0"/>
    <w:rsid w:val="00935CCF"/>
    <w:rsid w:val="00942FB0"/>
    <w:rsid w:val="00944691"/>
    <w:rsid w:val="00945B33"/>
    <w:rsid w:val="00952CFF"/>
    <w:rsid w:val="0095507A"/>
    <w:rsid w:val="00955107"/>
    <w:rsid w:val="0095785B"/>
    <w:rsid w:val="0096069F"/>
    <w:rsid w:val="009629AA"/>
    <w:rsid w:val="009649DE"/>
    <w:rsid w:val="00970595"/>
    <w:rsid w:val="00970D43"/>
    <w:rsid w:val="009710D1"/>
    <w:rsid w:val="00972B61"/>
    <w:rsid w:val="0097347F"/>
    <w:rsid w:val="00975142"/>
    <w:rsid w:val="0097684A"/>
    <w:rsid w:val="00984271"/>
    <w:rsid w:val="00987570"/>
    <w:rsid w:val="009919FC"/>
    <w:rsid w:val="00993B17"/>
    <w:rsid w:val="0099621C"/>
    <w:rsid w:val="00996FD6"/>
    <w:rsid w:val="00997023"/>
    <w:rsid w:val="0099743C"/>
    <w:rsid w:val="009C0304"/>
    <w:rsid w:val="009C4378"/>
    <w:rsid w:val="009D400C"/>
    <w:rsid w:val="009D7BDC"/>
    <w:rsid w:val="009D7C57"/>
    <w:rsid w:val="009E1A02"/>
    <w:rsid w:val="009E529D"/>
    <w:rsid w:val="009E7A75"/>
    <w:rsid w:val="009F41EC"/>
    <w:rsid w:val="009F62BF"/>
    <w:rsid w:val="009F79F0"/>
    <w:rsid w:val="009F7F3B"/>
    <w:rsid w:val="00A018DF"/>
    <w:rsid w:val="00A1167E"/>
    <w:rsid w:val="00A128BF"/>
    <w:rsid w:val="00A31034"/>
    <w:rsid w:val="00A31C5D"/>
    <w:rsid w:val="00A324F1"/>
    <w:rsid w:val="00A34A6C"/>
    <w:rsid w:val="00A41988"/>
    <w:rsid w:val="00A43C94"/>
    <w:rsid w:val="00A47E9D"/>
    <w:rsid w:val="00A53019"/>
    <w:rsid w:val="00A55958"/>
    <w:rsid w:val="00A60D26"/>
    <w:rsid w:val="00A62496"/>
    <w:rsid w:val="00A6572A"/>
    <w:rsid w:val="00A67370"/>
    <w:rsid w:val="00A67544"/>
    <w:rsid w:val="00A80431"/>
    <w:rsid w:val="00A83DED"/>
    <w:rsid w:val="00A86CBC"/>
    <w:rsid w:val="00A878FB"/>
    <w:rsid w:val="00AA4090"/>
    <w:rsid w:val="00AA575E"/>
    <w:rsid w:val="00AB6DDF"/>
    <w:rsid w:val="00AC07EA"/>
    <w:rsid w:val="00AC0CB8"/>
    <w:rsid w:val="00AC6FE5"/>
    <w:rsid w:val="00AD62B2"/>
    <w:rsid w:val="00AE3AC9"/>
    <w:rsid w:val="00AE455A"/>
    <w:rsid w:val="00AE540D"/>
    <w:rsid w:val="00AE5617"/>
    <w:rsid w:val="00AE5ECA"/>
    <w:rsid w:val="00AF1ECE"/>
    <w:rsid w:val="00AF2990"/>
    <w:rsid w:val="00AF3B98"/>
    <w:rsid w:val="00AF57B7"/>
    <w:rsid w:val="00B01DA1"/>
    <w:rsid w:val="00B0399F"/>
    <w:rsid w:val="00B070F9"/>
    <w:rsid w:val="00B1005B"/>
    <w:rsid w:val="00B13859"/>
    <w:rsid w:val="00B1396A"/>
    <w:rsid w:val="00B17E50"/>
    <w:rsid w:val="00B22D20"/>
    <w:rsid w:val="00B23D1D"/>
    <w:rsid w:val="00B24242"/>
    <w:rsid w:val="00B247A2"/>
    <w:rsid w:val="00B259B0"/>
    <w:rsid w:val="00B2688C"/>
    <w:rsid w:val="00B26987"/>
    <w:rsid w:val="00B312C8"/>
    <w:rsid w:val="00B3582C"/>
    <w:rsid w:val="00B4084D"/>
    <w:rsid w:val="00B40FE5"/>
    <w:rsid w:val="00B41B53"/>
    <w:rsid w:val="00B42623"/>
    <w:rsid w:val="00B44A88"/>
    <w:rsid w:val="00B6022D"/>
    <w:rsid w:val="00B6474D"/>
    <w:rsid w:val="00B64FB3"/>
    <w:rsid w:val="00B65134"/>
    <w:rsid w:val="00B72208"/>
    <w:rsid w:val="00B727E3"/>
    <w:rsid w:val="00B74110"/>
    <w:rsid w:val="00B74C65"/>
    <w:rsid w:val="00B813AE"/>
    <w:rsid w:val="00B83E67"/>
    <w:rsid w:val="00B848B3"/>
    <w:rsid w:val="00B85ABE"/>
    <w:rsid w:val="00BA09C2"/>
    <w:rsid w:val="00BA3A4C"/>
    <w:rsid w:val="00BB2EFF"/>
    <w:rsid w:val="00BB44FC"/>
    <w:rsid w:val="00BB4B7F"/>
    <w:rsid w:val="00BB4C27"/>
    <w:rsid w:val="00BB4DC2"/>
    <w:rsid w:val="00BB585B"/>
    <w:rsid w:val="00BC7AE9"/>
    <w:rsid w:val="00BC7D4B"/>
    <w:rsid w:val="00BD4171"/>
    <w:rsid w:val="00BD4C6A"/>
    <w:rsid w:val="00BD6174"/>
    <w:rsid w:val="00BE25EF"/>
    <w:rsid w:val="00BE3E26"/>
    <w:rsid w:val="00BE3F9E"/>
    <w:rsid w:val="00BE4568"/>
    <w:rsid w:val="00BE510C"/>
    <w:rsid w:val="00BF0B45"/>
    <w:rsid w:val="00BF1997"/>
    <w:rsid w:val="00BF29CF"/>
    <w:rsid w:val="00BF4E1F"/>
    <w:rsid w:val="00BF58DA"/>
    <w:rsid w:val="00C01D15"/>
    <w:rsid w:val="00C0253A"/>
    <w:rsid w:val="00C12ED3"/>
    <w:rsid w:val="00C15822"/>
    <w:rsid w:val="00C17B89"/>
    <w:rsid w:val="00C23B6C"/>
    <w:rsid w:val="00C268EA"/>
    <w:rsid w:val="00C31B34"/>
    <w:rsid w:val="00C33569"/>
    <w:rsid w:val="00C3602D"/>
    <w:rsid w:val="00C36726"/>
    <w:rsid w:val="00C37A41"/>
    <w:rsid w:val="00C40959"/>
    <w:rsid w:val="00C42B4D"/>
    <w:rsid w:val="00C50021"/>
    <w:rsid w:val="00C51481"/>
    <w:rsid w:val="00C523DB"/>
    <w:rsid w:val="00C56920"/>
    <w:rsid w:val="00C56DC0"/>
    <w:rsid w:val="00C57287"/>
    <w:rsid w:val="00C613C4"/>
    <w:rsid w:val="00C65630"/>
    <w:rsid w:val="00C72C28"/>
    <w:rsid w:val="00C76EA6"/>
    <w:rsid w:val="00C8031E"/>
    <w:rsid w:val="00C81780"/>
    <w:rsid w:val="00C8450B"/>
    <w:rsid w:val="00C8555E"/>
    <w:rsid w:val="00C85CD4"/>
    <w:rsid w:val="00C86846"/>
    <w:rsid w:val="00C90E21"/>
    <w:rsid w:val="00C916F3"/>
    <w:rsid w:val="00CA0900"/>
    <w:rsid w:val="00CA0E60"/>
    <w:rsid w:val="00CA2548"/>
    <w:rsid w:val="00CA2A5B"/>
    <w:rsid w:val="00CA3B2A"/>
    <w:rsid w:val="00CA4C63"/>
    <w:rsid w:val="00CB4679"/>
    <w:rsid w:val="00CB5D8B"/>
    <w:rsid w:val="00CB6D4E"/>
    <w:rsid w:val="00CC187B"/>
    <w:rsid w:val="00CC31C3"/>
    <w:rsid w:val="00CC3A6E"/>
    <w:rsid w:val="00CC4691"/>
    <w:rsid w:val="00CD1211"/>
    <w:rsid w:val="00CD1BBE"/>
    <w:rsid w:val="00CD37EA"/>
    <w:rsid w:val="00CD4575"/>
    <w:rsid w:val="00CD671E"/>
    <w:rsid w:val="00CE14B8"/>
    <w:rsid w:val="00CE28C4"/>
    <w:rsid w:val="00CE35E9"/>
    <w:rsid w:val="00CE41C7"/>
    <w:rsid w:val="00CE575E"/>
    <w:rsid w:val="00CE7696"/>
    <w:rsid w:val="00CF021A"/>
    <w:rsid w:val="00CF0582"/>
    <w:rsid w:val="00CF0A77"/>
    <w:rsid w:val="00CF0B4D"/>
    <w:rsid w:val="00CF4589"/>
    <w:rsid w:val="00CF4F49"/>
    <w:rsid w:val="00CF5F04"/>
    <w:rsid w:val="00D0135C"/>
    <w:rsid w:val="00D077B7"/>
    <w:rsid w:val="00D07B0B"/>
    <w:rsid w:val="00D10334"/>
    <w:rsid w:val="00D10A43"/>
    <w:rsid w:val="00D145AF"/>
    <w:rsid w:val="00D17BB9"/>
    <w:rsid w:val="00D2314C"/>
    <w:rsid w:val="00D31EDB"/>
    <w:rsid w:val="00D52018"/>
    <w:rsid w:val="00D520D3"/>
    <w:rsid w:val="00D53433"/>
    <w:rsid w:val="00D61857"/>
    <w:rsid w:val="00D640CB"/>
    <w:rsid w:val="00D65592"/>
    <w:rsid w:val="00D7020E"/>
    <w:rsid w:val="00D76D80"/>
    <w:rsid w:val="00D8269E"/>
    <w:rsid w:val="00D831AA"/>
    <w:rsid w:val="00D834F2"/>
    <w:rsid w:val="00D8666D"/>
    <w:rsid w:val="00D905B4"/>
    <w:rsid w:val="00D91C39"/>
    <w:rsid w:val="00D9340C"/>
    <w:rsid w:val="00DA2DE1"/>
    <w:rsid w:val="00DA6357"/>
    <w:rsid w:val="00DB09E1"/>
    <w:rsid w:val="00DB33BF"/>
    <w:rsid w:val="00DB6E95"/>
    <w:rsid w:val="00DB7914"/>
    <w:rsid w:val="00DC298E"/>
    <w:rsid w:val="00DC2CAE"/>
    <w:rsid w:val="00DC3E12"/>
    <w:rsid w:val="00DC7897"/>
    <w:rsid w:val="00DC78B5"/>
    <w:rsid w:val="00DE05E9"/>
    <w:rsid w:val="00DE457B"/>
    <w:rsid w:val="00DE497D"/>
    <w:rsid w:val="00DE67C9"/>
    <w:rsid w:val="00DE72E7"/>
    <w:rsid w:val="00DE76B0"/>
    <w:rsid w:val="00DF1E87"/>
    <w:rsid w:val="00DF7241"/>
    <w:rsid w:val="00E002EB"/>
    <w:rsid w:val="00E11D57"/>
    <w:rsid w:val="00E14769"/>
    <w:rsid w:val="00E14C59"/>
    <w:rsid w:val="00E17ABA"/>
    <w:rsid w:val="00E201B5"/>
    <w:rsid w:val="00E273CA"/>
    <w:rsid w:val="00E278F3"/>
    <w:rsid w:val="00E30A5A"/>
    <w:rsid w:val="00E32075"/>
    <w:rsid w:val="00E32ABF"/>
    <w:rsid w:val="00E33BA2"/>
    <w:rsid w:val="00E33F67"/>
    <w:rsid w:val="00E3455B"/>
    <w:rsid w:val="00E35F25"/>
    <w:rsid w:val="00E36A15"/>
    <w:rsid w:val="00E504C8"/>
    <w:rsid w:val="00E50599"/>
    <w:rsid w:val="00E51199"/>
    <w:rsid w:val="00E54F5A"/>
    <w:rsid w:val="00E55559"/>
    <w:rsid w:val="00E556D3"/>
    <w:rsid w:val="00E55C09"/>
    <w:rsid w:val="00E64572"/>
    <w:rsid w:val="00E646C2"/>
    <w:rsid w:val="00E67291"/>
    <w:rsid w:val="00E711ED"/>
    <w:rsid w:val="00E718CF"/>
    <w:rsid w:val="00E729B9"/>
    <w:rsid w:val="00E75A11"/>
    <w:rsid w:val="00E76892"/>
    <w:rsid w:val="00E76CFD"/>
    <w:rsid w:val="00E80F98"/>
    <w:rsid w:val="00E815B1"/>
    <w:rsid w:val="00E82616"/>
    <w:rsid w:val="00E83944"/>
    <w:rsid w:val="00E91001"/>
    <w:rsid w:val="00E914ED"/>
    <w:rsid w:val="00E959CC"/>
    <w:rsid w:val="00EA02D1"/>
    <w:rsid w:val="00EA14A6"/>
    <w:rsid w:val="00EA4CF6"/>
    <w:rsid w:val="00EB2C6F"/>
    <w:rsid w:val="00EB3522"/>
    <w:rsid w:val="00EB5E1B"/>
    <w:rsid w:val="00EB6207"/>
    <w:rsid w:val="00EB7F9D"/>
    <w:rsid w:val="00EC04D6"/>
    <w:rsid w:val="00EC1A32"/>
    <w:rsid w:val="00EC2BE8"/>
    <w:rsid w:val="00EC4CF0"/>
    <w:rsid w:val="00EC73D3"/>
    <w:rsid w:val="00ED40C2"/>
    <w:rsid w:val="00EE0038"/>
    <w:rsid w:val="00EE413B"/>
    <w:rsid w:val="00EE63D8"/>
    <w:rsid w:val="00EF1049"/>
    <w:rsid w:val="00EF2EF8"/>
    <w:rsid w:val="00EF4A85"/>
    <w:rsid w:val="00EF4C34"/>
    <w:rsid w:val="00EF54F1"/>
    <w:rsid w:val="00EF765F"/>
    <w:rsid w:val="00F004EC"/>
    <w:rsid w:val="00F00E41"/>
    <w:rsid w:val="00F12D86"/>
    <w:rsid w:val="00F1488E"/>
    <w:rsid w:val="00F14D47"/>
    <w:rsid w:val="00F15E44"/>
    <w:rsid w:val="00F16308"/>
    <w:rsid w:val="00F164CE"/>
    <w:rsid w:val="00F17BFC"/>
    <w:rsid w:val="00F216A5"/>
    <w:rsid w:val="00F23264"/>
    <w:rsid w:val="00F325A4"/>
    <w:rsid w:val="00F41D89"/>
    <w:rsid w:val="00F429A3"/>
    <w:rsid w:val="00F42BB3"/>
    <w:rsid w:val="00F43149"/>
    <w:rsid w:val="00F4354E"/>
    <w:rsid w:val="00F44144"/>
    <w:rsid w:val="00F51ACE"/>
    <w:rsid w:val="00F5273E"/>
    <w:rsid w:val="00F534AA"/>
    <w:rsid w:val="00F53A67"/>
    <w:rsid w:val="00F61B68"/>
    <w:rsid w:val="00F62B26"/>
    <w:rsid w:val="00F66F88"/>
    <w:rsid w:val="00F674B0"/>
    <w:rsid w:val="00F7040F"/>
    <w:rsid w:val="00F73C05"/>
    <w:rsid w:val="00F74A09"/>
    <w:rsid w:val="00F757FB"/>
    <w:rsid w:val="00F82C24"/>
    <w:rsid w:val="00F860CC"/>
    <w:rsid w:val="00F8776A"/>
    <w:rsid w:val="00F90171"/>
    <w:rsid w:val="00F91E04"/>
    <w:rsid w:val="00F965ED"/>
    <w:rsid w:val="00FA5C0E"/>
    <w:rsid w:val="00FA6735"/>
    <w:rsid w:val="00FB44BD"/>
    <w:rsid w:val="00FB6CAD"/>
    <w:rsid w:val="00FC26FD"/>
    <w:rsid w:val="00FC2E52"/>
    <w:rsid w:val="00FC3168"/>
    <w:rsid w:val="00FD7827"/>
    <w:rsid w:val="00FE0E7F"/>
    <w:rsid w:val="00FE116B"/>
    <w:rsid w:val="00FE7523"/>
    <w:rsid w:val="00FE797A"/>
    <w:rsid w:val="00FF36E5"/>
    <w:rsid w:val="00FF3CBC"/>
    <w:rsid w:val="00FF4147"/>
    <w:rsid w:val="00FF6433"/>
    <w:rsid w:val="00FF6D77"/>
    <w:rsid w:val="00FF761A"/>
    <w:rsid w:val="00FF7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06F"/>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4144"/>
    <w:pPr>
      <w:spacing w:beforeLines="30"/>
    </w:pPr>
    <w:rPr>
      <w:rFonts w:ascii="仿宋_GB2312"/>
      <w:sz w:val="30"/>
    </w:rPr>
  </w:style>
  <w:style w:type="paragraph" w:styleId="a4">
    <w:name w:val="Balloon Text"/>
    <w:basedOn w:val="a"/>
    <w:semiHidden/>
    <w:rsid w:val="007F4986"/>
    <w:rPr>
      <w:sz w:val="18"/>
      <w:szCs w:val="18"/>
    </w:rPr>
  </w:style>
  <w:style w:type="paragraph" w:styleId="a5">
    <w:name w:val="footer"/>
    <w:basedOn w:val="a"/>
    <w:rsid w:val="00861A42"/>
    <w:pPr>
      <w:tabs>
        <w:tab w:val="center" w:pos="4153"/>
        <w:tab w:val="right" w:pos="8306"/>
      </w:tabs>
      <w:snapToGrid w:val="0"/>
      <w:jc w:val="left"/>
    </w:pPr>
    <w:rPr>
      <w:sz w:val="18"/>
      <w:szCs w:val="18"/>
    </w:rPr>
  </w:style>
  <w:style w:type="character" w:styleId="a6">
    <w:name w:val="page number"/>
    <w:basedOn w:val="a0"/>
    <w:rsid w:val="00861A42"/>
  </w:style>
  <w:style w:type="paragraph" w:styleId="a7">
    <w:name w:val="header"/>
    <w:basedOn w:val="a"/>
    <w:rsid w:val="0097684A"/>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
    <w:name w:val="Char Char Char Char Char Char Char Char Char Char Char Char"/>
    <w:basedOn w:val="a"/>
    <w:semiHidden/>
    <w:rsid w:val="00B22D20"/>
    <w:rPr>
      <w:szCs w:val="21"/>
    </w:rPr>
  </w:style>
  <w:style w:type="paragraph" w:customStyle="1" w:styleId="CharChar1CharCharCharCharCharCharCharChar">
    <w:name w:val="Char Char1 Char Char Char Char Char Char Char Char"/>
    <w:basedOn w:val="a"/>
    <w:next w:val="a"/>
    <w:autoRedefine/>
    <w:rsid w:val="0001306F"/>
    <w:pPr>
      <w:spacing w:line="240" w:lineRule="atLeast"/>
      <w:ind w:left="420" w:firstLine="420"/>
      <w:jc w:val="left"/>
    </w:pPr>
    <w:rPr>
      <w:rFonts w:eastAsia="宋体"/>
      <w:kern w:val="0"/>
      <w:sz w:val="21"/>
      <w:szCs w:val="21"/>
    </w:rPr>
  </w:style>
  <w:style w:type="paragraph" w:customStyle="1" w:styleId="1">
    <w:name w:val="图表目录1"/>
    <w:basedOn w:val="a"/>
    <w:next w:val="a"/>
    <w:uiPriority w:val="99"/>
    <w:unhideWhenUsed/>
    <w:qFormat/>
    <w:rsid w:val="005618C4"/>
    <w:pPr>
      <w:ind w:leftChars="200" w:left="200" w:hangingChars="200" w:hanging="200"/>
    </w:pPr>
    <w:rPr>
      <w:rFonts w:ascii="Calibri" w:eastAsia="宋体" w:hAnsi="Calibri" w:hint="eastAsia"/>
      <w:szCs w:val="24"/>
    </w:rPr>
  </w:style>
  <w:style w:type="paragraph" w:styleId="a8">
    <w:name w:val="Normal (Web)"/>
    <w:basedOn w:val="a"/>
    <w:uiPriority w:val="99"/>
    <w:unhideWhenUsed/>
    <w:rsid w:val="00366DE9"/>
    <w:pPr>
      <w:widowControl/>
      <w:spacing w:before="100" w:beforeAutospacing="1" w:after="100" w:afterAutospacing="1"/>
      <w:jc w:val="left"/>
    </w:pPr>
    <w:rPr>
      <w:rFonts w:ascii="宋体" w:eastAsia="宋体" w:hAnsi="宋体" w:cs="宋体"/>
      <w:kern w:val="0"/>
      <w:sz w:val="24"/>
      <w:szCs w:val="24"/>
    </w:rPr>
  </w:style>
  <w:style w:type="character" w:styleId="a9">
    <w:name w:val="Emphasis"/>
    <w:uiPriority w:val="20"/>
    <w:qFormat/>
    <w:rsid w:val="0040045F"/>
    <w:rPr>
      <w:i w:val="0"/>
      <w:iCs w:val="0"/>
    </w:rPr>
  </w:style>
</w:styles>
</file>

<file path=word/webSettings.xml><?xml version="1.0" encoding="utf-8"?>
<w:webSettings xmlns:r="http://schemas.openxmlformats.org/officeDocument/2006/relationships" xmlns:w="http://schemas.openxmlformats.org/wordprocessingml/2006/main">
  <w:divs>
    <w:div w:id="590553386">
      <w:bodyDiv w:val="1"/>
      <w:marLeft w:val="0"/>
      <w:marRight w:val="0"/>
      <w:marTop w:val="0"/>
      <w:marBottom w:val="0"/>
      <w:divBdr>
        <w:top w:val="none" w:sz="0" w:space="0" w:color="auto"/>
        <w:left w:val="none" w:sz="0" w:space="0" w:color="auto"/>
        <w:bottom w:val="none" w:sz="0" w:space="0" w:color="auto"/>
        <w:right w:val="none" w:sz="0" w:space="0" w:color="auto"/>
      </w:divBdr>
    </w:div>
    <w:div w:id="732628312">
      <w:bodyDiv w:val="1"/>
      <w:marLeft w:val="0"/>
      <w:marRight w:val="0"/>
      <w:marTop w:val="0"/>
      <w:marBottom w:val="0"/>
      <w:divBdr>
        <w:top w:val="none" w:sz="0" w:space="0" w:color="auto"/>
        <w:left w:val="none" w:sz="0" w:space="0" w:color="auto"/>
        <w:bottom w:val="none" w:sz="0" w:space="0" w:color="auto"/>
        <w:right w:val="none" w:sz="0" w:space="0" w:color="auto"/>
      </w:divBdr>
    </w:div>
    <w:div w:id="1028678581">
      <w:bodyDiv w:val="1"/>
      <w:marLeft w:val="0"/>
      <w:marRight w:val="0"/>
      <w:marTop w:val="0"/>
      <w:marBottom w:val="0"/>
      <w:divBdr>
        <w:top w:val="none" w:sz="0" w:space="0" w:color="auto"/>
        <w:left w:val="none" w:sz="0" w:space="0" w:color="auto"/>
        <w:bottom w:val="none" w:sz="0" w:space="0" w:color="auto"/>
        <w:right w:val="none" w:sz="0" w:space="0" w:color="auto"/>
      </w:divBdr>
      <w:divsChild>
        <w:div w:id="1576819209">
          <w:marLeft w:val="0"/>
          <w:marRight w:val="0"/>
          <w:marTop w:val="0"/>
          <w:marBottom w:val="0"/>
          <w:divBdr>
            <w:top w:val="none" w:sz="0" w:space="0" w:color="auto"/>
            <w:left w:val="none" w:sz="0" w:space="0" w:color="auto"/>
            <w:bottom w:val="none" w:sz="0" w:space="0" w:color="auto"/>
            <w:right w:val="none" w:sz="0" w:space="0" w:color="auto"/>
          </w:divBdr>
          <w:divsChild>
            <w:div w:id="1996377479">
              <w:marLeft w:val="0"/>
              <w:marRight w:val="0"/>
              <w:marTop w:val="0"/>
              <w:marBottom w:val="0"/>
              <w:divBdr>
                <w:top w:val="none" w:sz="0" w:space="0" w:color="auto"/>
                <w:left w:val="none" w:sz="0" w:space="0" w:color="auto"/>
                <w:bottom w:val="none" w:sz="0" w:space="0" w:color="auto"/>
                <w:right w:val="none" w:sz="0" w:space="0" w:color="auto"/>
              </w:divBdr>
              <w:divsChild>
                <w:div w:id="443620524">
                  <w:marLeft w:val="0"/>
                  <w:marRight w:val="0"/>
                  <w:marTop w:val="0"/>
                  <w:marBottom w:val="0"/>
                  <w:divBdr>
                    <w:top w:val="none" w:sz="0" w:space="0" w:color="auto"/>
                    <w:left w:val="none" w:sz="0" w:space="0" w:color="auto"/>
                    <w:bottom w:val="none" w:sz="0" w:space="0" w:color="auto"/>
                    <w:right w:val="none" w:sz="0" w:space="0" w:color="auto"/>
                  </w:divBdr>
                  <w:divsChild>
                    <w:div w:id="288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32994">
      <w:bodyDiv w:val="1"/>
      <w:marLeft w:val="0"/>
      <w:marRight w:val="0"/>
      <w:marTop w:val="0"/>
      <w:marBottom w:val="0"/>
      <w:divBdr>
        <w:top w:val="none" w:sz="0" w:space="0" w:color="auto"/>
        <w:left w:val="none" w:sz="0" w:space="0" w:color="auto"/>
        <w:bottom w:val="none" w:sz="0" w:space="0" w:color="auto"/>
        <w:right w:val="none" w:sz="0" w:space="0" w:color="auto"/>
      </w:divBdr>
      <w:divsChild>
        <w:div w:id="1413162849">
          <w:marLeft w:val="0"/>
          <w:marRight w:val="0"/>
          <w:marTop w:val="0"/>
          <w:marBottom w:val="0"/>
          <w:divBdr>
            <w:top w:val="none" w:sz="0" w:space="0" w:color="auto"/>
            <w:left w:val="none" w:sz="0" w:space="0" w:color="auto"/>
            <w:bottom w:val="none" w:sz="0" w:space="0" w:color="auto"/>
            <w:right w:val="none" w:sz="0" w:space="0" w:color="auto"/>
          </w:divBdr>
          <w:divsChild>
            <w:div w:id="786965809">
              <w:marLeft w:val="0"/>
              <w:marRight w:val="0"/>
              <w:marTop w:val="0"/>
              <w:marBottom w:val="0"/>
              <w:divBdr>
                <w:top w:val="none" w:sz="0" w:space="0" w:color="auto"/>
                <w:left w:val="none" w:sz="0" w:space="0" w:color="auto"/>
                <w:bottom w:val="none" w:sz="0" w:space="0" w:color="auto"/>
                <w:right w:val="none" w:sz="0" w:space="0" w:color="auto"/>
              </w:divBdr>
              <w:divsChild>
                <w:div w:id="1182356817">
                  <w:marLeft w:val="0"/>
                  <w:marRight w:val="0"/>
                  <w:marTop w:val="0"/>
                  <w:marBottom w:val="0"/>
                  <w:divBdr>
                    <w:top w:val="none" w:sz="0" w:space="0" w:color="auto"/>
                    <w:left w:val="none" w:sz="0" w:space="0" w:color="auto"/>
                    <w:bottom w:val="none" w:sz="0" w:space="0" w:color="auto"/>
                    <w:right w:val="none" w:sz="0" w:space="0" w:color="auto"/>
                  </w:divBdr>
                  <w:divsChild>
                    <w:div w:id="12585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89878">
      <w:bodyDiv w:val="1"/>
      <w:marLeft w:val="0"/>
      <w:marRight w:val="0"/>
      <w:marTop w:val="0"/>
      <w:marBottom w:val="0"/>
      <w:divBdr>
        <w:top w:val="none" w:sz="0" w:space="0" w:color="auto"/>
        <w:left w:val="none" w:sz="0" w:space="0" w:color="auto"/>
        <w:bottom w:val="none" w:sz="0" w:space="0" w:color="auto"/>
        <w:right w:val="none" w:sz="0" w:space="0" w:color="auto"/>
      </w:divBdr>
    </w:div>
    <w:div w:id="1357390880">
      <w:bodyDiv w:val="1"/>
      <w:marLeft w:val="0"/>
      <w:marRight w:val="0"/>
      <w:marTop w:val="0"/>
      <w:marBottom w:val="0"/>
      <w:divBdr>
        <w:top w:val="none" w:sz="0" w:space="0" w:color="auto"/>
        <w:left w:val="none" w:sz="0" w:space="0" w:color="auto"/>
        <w:bottom w:val="none" w:sz="0" w:space="0" w:color="auto"/>
        <w:right w:val="none" w:sz="0" w:space="0" w:color="auto"/>
      </w:divBdr>
      <w:divsChild>
        <w:div w:id="1829592303">
          <w:marLeft w:val="0"/>
          <w:marRight w:val="0"/>
          <w:marTop w:val="0"/>
          <w:marBottom w:val="0"/>
          <w:divBdr>
            <w:top w:val="none" w:sz="0" w:space="0" w:color="auto"/>
            <w:left w:val="none" w:sz="0" w:space="0" w:color="auto"/>
            <w:bottom w:val="none" w:sz="0" w:space="0" w:color="auto"/>
            <w:right w:val="none" w:sz="0" w:space="0" w:color="auto"/>
          </w:divBdr>
          <w:divsChild>
            <w:div w:id="669330157">
              <w:marLeft w:val="0"/>
              <w:marRight w:val="0"/>
              <w:marTop w:val="0"/>
              <w:marBottom w:val="0"/>
              <w:divBdr>
                <w:top w:val="none" w:sz="0" w:space="0" w:color="auto"/>
                <w:left w:val="none" w:sz="0" w:space="0" w:color="auto"/>
                <w:bottom w:val="none" w:sz="0" w:space="0" w:color="auto"/>
                <w:right w:val="none" w:sz="0" w:space="0" w:color="auto"/>
              </w:divBdr>
              <w:divsChild>
                <w:div w:id="338315984">
                  <w:marLeft w:val="0"/>
                  <w:marRight w:val="0"/>
                  <w:marTop w:val="0"/>
                  <w:marBottom w:val="0"/>
                  <w:divBdr>
                    <w:top w:val="none" w:sz="0" w:space="0" w:color="auto"/>
                    <w:left w:val="none" w:sz="0" w:space="0" w:color="auto"/>
                    <w:bottom w:val="none" w:sz="0" w:space="0" w:color="auto"/>
                    <w:right w:val="none" w:sz="0" w:space="0" w:color="auto"/>
                  </w:divBdr>
                  <w:divsChild>
                    <w:div w:id="1067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5864">
      <w:bodyDiv w:val="1"/>
      <w:marLeft w:val="0"/>
      <w:marRight w:val="0"/>
      <w:marTop w:val="0"/>
      <w:marBottom w:val="0"/>
      <w:divBdr>
        <w:top w:val="none" w:sz="0" w:space="0" w:color="auto"/>
        <w:left w:val="none" w:sz="0" w:space="0" w:color="auto"/>
        <w:bottom w:val="none" w:sz="0" w:space="0" w:color="auto"/>
        <w:right w:val="none" w:sz="0" w:space="0" w:color="auto"/>
      </w:divBdr>
    </w:div>
    <w:div w:id="1562904892">
      <w:bodyDiv w:val="1"/>
      <w:marLeft w:val="0"/>
      <w:marRight w:val="0"/>
      <w:marTop w:val="0"/>
      <w:marBottom w:val="0"/>
      <w:divBdr>
        <w:top w:val="none" w:sz="0" w:space="0" w:color="auto"/>
        <w:left w:val="none" w:sz="0" w:space="0" w:color="auto"/>
        <w:bottom w:val="none" w:sz="0" w:space="0" w:color="auto"/>
        <w:right w:val="none" w:sz="0" w:space="0" w:color="auto"/>
      </w:divBdr>
    </w:div>
    <w:div w:id="1882277552">
      <w:bodyDiv w:val="1"/>
      <w:marLeft w:val="0"/>
      <w:marRight w:val="0"/>
      <w:marTop w:val="0"/>
      <w:marBottom w:val="0"/>
      <w:divBdr>
        <w:top w:val="none" w:sz="0" w:space="0" w:color="auto"/>
        <w:left w:val="none" w:sz="0" w:space="0" w:color="auto"/>
        <w:bottom w:val="none" w:sz="0" w:space="0" w:color="auto"/>
        <w:right w:val="none" w:sz="0" w:space="0" w:color="auto"/>
      </w:divBdr>
    </w:div>
    <w:div w:id="2009821991">
      <w:bodyDiv w:val="1"/>
      <w:marLeft w:val="0"/>
      <w:marRight w:val="0"/>
      <w:marTop w:val="0"/>
      <w:marBottom w:val="0"/>
      <w:divBdr>
        <w:top w:val="none" w:sz="0" w:space="0" w:color="auto"/>
        <w:left w:val="none" w:sz="0" w:space="0" w:color="auto"/>
        <w:bottom w:val="none" w:sz="0" w:space="0" w:color="auto"/>
        <w:right w:val="none" w:sz="0" w:space="0" w:color="auto"/>
      </w:divBdr>
      <w:divsChild>
        <w:div w:id="1449156761">
          <w:marLeft w:val="0"/>
          <w:marRight w:val="0"/>
          <w:marTop w:val="0"/>
          <w:marBottom w:val="0"/>
          <w:divBdr>
            <w:top w:val="none" w:sz="0" w:space="0" w:color="auto"/>
            <w:left w:val="none" w:sz="0" w:space="0" w:color="auto"/>
            <w:bottom w:val="none" w:sz="0" w:space="0" w:color="auto"/>
            <w:right w:val="none" w:sz="0" w:space="0" w:color="auto"/>
          </w:divBdr>
          <w:divsChild>
            <w:div w:id="1626693404">
              <w:marLeft w:val="0"/>
              <w:marRight w:val="0"/>
              <w:marTop w:val="0"/>
              <w:marBottom w:val="0"/>
              <w:divBdr>
                <w:top w:val="none" w:sz="0" w:space="0" w:color="auto"/>
                <w:left w:val="none" w:sz="0" w:space="0" w:color="auto"/>
                <w:bottom w:val="none" w:sz="0" w:space="0" w:color="auto"/>
                <w:right w:val="none" w:sz="0" w:space="0" w:color="auto"/>
              </w:divBdr>
              <w:divsChild>
                <w:div w:id="1327130597">
                  <w:marLeft w:val="0"/>
                  <w:marRight w:val="0"/>
                  <w:marTop w:val="0"/>
                  <w:marBottom w:val="0"/>
                  <w:divBdr>
                    <w:top w:val="none" w:sz="0" w:space="0" w:color="auto"/>
                    <w:left w:val="none" w:sz="0" w:space="0" w:color="auto"/>
                    <w:bottom w:val="none" w:sz="0" w:space="0" w:color="auto"/>
                    <w:right w:val="none" w:sz="0" w:space="0" w:color="auto"/>
                  </w:divBdr>
                  <w:divsChild>
                    <w:div w:id="905188172">
                      <w:marLeft w:val="0"/>
                      <w:marRight w:val="0"/>
                      <w:marTop w:val="0"/>
                      <w:marBottom w:val="0"/>
                      <w:divBdr>
                        <w:top w:val="none" w:sz="0" w:space="0" w:color="auto"/>
                        <w:left w:val="none" w:sz="0" w:space="0" w:color="auto"/>
                        <w:bottom w:val="none" w:sz="0" w:space="0" w:color="auto"/>
                        <w:right w:val="none" w:sz="0" w:space="0" w:color="auto"/>
                      </w:divBdr>
                      <w:divsChild>
                        <w:div w:id="5293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93809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93">
          <w:marLeft w:val="0"/>
          <w:marRight w:val="0"/>
          <w:marTop w:val="0"/>
          <w:marBottom w:val="0"/>
          <w:divBdr>
            <w:top w:val="none" w:sz="0" w:space="0" w:color="auto"/>
            <w:left w:val="none" w:sz="0" w:space="0" w:color="auto"/>
            <w:bottom w:val="none" w:sz="0" w:space="0" w:color="auto"/>
            <w:right w:val="none" w:sz="0" w:space="0" w:color="auto"/>
          </w:divBdr>
          <w:divsChild>
            <w:div w:id="196088488">
              <w:marLeft w:val="0"/>
              <w:marRight w:val="0"/>
              <w:marTop w:val="0"/>
              <w:marBottom w:val="0"/>
              <w:divBdr>
                <w:top w:val="none" w:sz="0" w:space="0" w:color="auto"/>
                <w:left w:val="none" w:sz="0" w:space="0" w:color="auto"/>
                <w:bottom w:val="none" w:sz="0" w:space="0" w:color="auto"/>
                <w:right w:val="none" w:sz="0" w:space="0" w:color="auto"/>
              </w:divBdr>
              <w:divsChild>
                <w:div w:id="2098207172">
                  <w:marLeft w:val="0"/>
                  <w:marRight w:val="0"/>
                  <w:marTop w:val="0"/>
                  <w:marBottom w:val="0"/>
                  <w:divBdr>
                    <w:top w:val="none" w:sz="0" w:space="0" w:color="auto"/>
                    <w:left w:val="none" w:sz="0" w:space="0" w:color="auto"/>
                    <w:bottom w:val="none" w:sz="0" w:space="0" w:color="auto"/>
                    <w:right w:val="none" w:sz="0" w:space="0" w:color="auto"/>
                  </w:divBdr>
                  <w:divsChild>
                    <w:div w:id="12840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8605">
      <w:bodyDiv w:val="1"/>
      <w:marLeft w:val="0"/>
      <w:marRight w:val="0"/>
      <w:marTop w:val="0"/>
      <w:marBottom w:val="0"/>
      <w:divBdr>
        <w:top w:val="none" w:sz="0" w:space="0" w:color="auto"/>
        <w:left w:val="none" w:sz="0" w:space="0" w:color="auto"/>
        <w:bottom w:val="none" w:sz="0" w:space="0" w:color="auto"/>
        <w:right w:val="none" w:sz="0" w:space="0" w:color="auto"/>
      </w:divBdr>
      <w:divsChild>
        <w:div w:id="252132279">
          <w:marLeft w:val="0"/>
          <w:marRight w:val="0"/>
          <w:marTop w:val="0"/>
          <w:marBottom w:val="0"/>
          <w:divBdr>
            <w:top w:val="none" w:sz="0" w:space="0" w:color="auto"/>
            <w:left w:val="none" w:sz="0" w:space="0" w:color="auto"/>
            <w:bottom w:val="none" w:sz="0" w:space="0" w:color="auto"/>
            <w:right w:val="none" w:sz="0" w:space="0" w:color="auto"/>
          </w:divBdr>
          <w:divsChild>
            <w:div w:id="204372294">
              <w:marLeft w:val="0"/>
              <w:marRight w:val="0"/>
              <w:marTop w:val="0"/>
              <w:marBottom w:val="0"/>
              <w:divBdr>
                <w:top w:val="none" w:sz="0" w:space="0" w:color="auto"/>
                <w:left w:val="none" w:sz="0" w:space="0" w:color="auto"/>
                <w:bottom w:val="none" w:sz="0" w:space="0" w:color="auto"/>
                <w:right w:val="none" w:sz="0" w:space="0" w:color="auto"/>
              </w:divBdr>
              <w:divsChild>
                <w:div w:id="97911521">
                  <w:marLeft w:val="0"/>
                  <w:marRight w:val="0"/>
                  <w:marTop w:val="0"/>
                  <w:marBottom w:val="0"/>
                  <w:divBdr>
                    <w:top w:val="none" w:sz="0" w:space="0" w:color="auto"/>
                    <w:left w:val="none" w:sz="0" w:space="0" w:color="auto"/>
                    <w:bottom w:val="none" w:sz="0" w:space="0" w:color="auto"/>
                    <w:right w:val="none" w:sz="0" w:space="0" w:color="auto"/>
                  </w:divBdr>
                  <w:divsChild>
                    <w:div w:id="16851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78868">
      <w:bodyDiv w:val="1"/>
      <w:marLeft w:val="0"/>
      <w:marRight w:val="0"/>
      <w:marTop w:val="0"/>
      <w:marBottom w:val="0"/>
      <w:divBdr>
        <w:top w:val="none" w:sz="0" w:space="0" w:color="auto"/>
        <w:left w:val="none" w:sz="0" w:space="0" w:color="auto"/>
        <w:bottom w:val="none" w:sz="0" w:space="0" w:color="auto"/>
        <w:right w:val="none" w:sz="0" w:space="0" w:color="auto"/>
      </w:divBdr>
      <w:divsChild>
        <w:div w:id="1360551375">
          <w:marLeft w:val="0"/>
          <w:marRight w:val="0"/>
          <w:marTop w:val="0"/>
          <w:marBottom w:val="0"/>
          <w:divBdr>
            <w:top w:val="none" w:sz="0" w:space="0" w:color="auto"/>
            <w:left w:val="none" w:sz="0" w:space="0" w:color="auto"/>
            <w:bottom w:val="none" w:sz="0" w:space="0" w:color="auto"/>
            <w:right w:val="none" w:sz="0" w:space="0" w:color="auto"/>
          </w:divBdr>
          <w:divsChild>
            <w:div w:id="1754743401">
              <w:marLeft w:val="0"/>
              <w:marRight w:val="0"/>
              <w:marTop w:val="0"/>
              <w:marBottom w:val="0"/>
              <w:divBdr>
                <w:top w:val="none" w:sz="0" w:space="0" w:color="auto"/>
                <w:left w:val="none" w:sz="0" w:space="0" w:color="auto"/>
                <w:bottom w:val="none" w:sz="0" w:space="0" w:color="auto"/>
                <w:right w:val="none" w:sz="0" w:space="0" w:color="auto"/>
              </w:divBdr>
              <w:divsChild>
                <w:div w:id="1915357527">
                  <w:marLeft w:val="0"/>
                  <w:marRight w:val="0"/>
                  <w:marTop w:val="0"/>
                  <w:marBottom w:val="0"/>
                  <w:divBdr>
                    <w:top w:val="none" w:sz="0" w:space="0" w:color="auto"/>
                    <w:left w:val="none" w:sz="0" w:space="0" w:color="auto"/>
                    <w:bottom w:val="none" w:sz="0" w:space="0" w:color="auto"/>
                    <w:right w:val="none" w:sz="0" w:space="0" w:color="auto"/>
                  </w:divBdr>
                  <w:divsChild>
                    <w:div w:id="674116725">
                      <w:marLeft w:val="0"/>
                      <w:marRight w:val="0"/>
                      <w:marTop w:val="0"/>
                      <w:marBottom w:val="0"/>
                      <w:divBdr>
                        <w:top w:val="none" w:sz="0" w:space="0" w:color="auto"/>
                        <w:left w:val="none" w:sz="0" w:space="0" w:color="auto"/>
                        <w:bottom w:val="none" w:sz="0" w:space="0" w:color="auto"/>
                        <w:right w:val="none" w:sz="0" w:space="0" w:color="auto"/>
                      </w:divBdr>
                      <w:divsChild>
                        <w:div w:id="8136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884</Words>
  <Characters>5044</Characters>
  <Application>Microsoft Office Word</Application>
  <DocSecurity>0</DocSecurity>
  <Lines>42</Lines>
  <Paragraphs>11</Paragraphs>
  <ScaleCrop>false</ScaleCrop>
  <Company>微软中国</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creator>赵树子</dc:creator>
  <cp:lastModifiedBy>DELL</cp:lastModifiedBy>
  <cp:revision>20</cp:revision>
  <cp:lastPrinted>2021-03-11T01:02:00Z</cp:lastPrinted>
  <dcterms:created xsi:type="dcterms:W3CDTF">2021-03-11T01:17:00Z</dcterms:created>
  <dcterms:modified xsi:type="dcterms:W3CDTF">2021-03-17T09:18:00Z</dcterms:modified>
</cp:coreProperties>
</file>